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EF0F4" w14:textId="77777777" w:rsidR="00BE39BB" w:rsidRDefault="006A3527" w:rsidP="00277E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77E50">
        <w:rPr>
          <w:rFonts w:ascii="Arial" w:hAnsi="Arial" w:cs="Arial"/>
          <w:b/>
          <w:sz w:val="24"/>
          <w:szCs w:val="24"/>
        </w:rPr>
        <w:t>Beata Borowska</w:t>
      </w:r>
    </w:p>
    <w:p w14:paraId="7A8EB095" w14:textId="77777777" w:rsidR="00277E50" w:rsidRDefault="00277E50" w:rsidP="00277E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Nauczyciel </w:t>
      </w:r>
    </w:p>
    <w:p w14:paraId="4F192C34" w14:textId="77777777" w:rsidR="00277E50" w:rsidRDefault="00277E50" w:rsidP="00277E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127</w:t>
      </w:r>
    </w:p>
    <w:p w14:paraId="1D7E083C" w14:textId="77777777" w:rsidR="0051121F" w:rsidRDefault="0051121F" w:rsidP="00277E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C1AC46" w14:textId="6AEDBAF4" w:rsidR="00277E50" w:rsidRPr="00AB0BAF" w:rsidRDefault="0051121F" w:rsidP="00AB0BA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Wiosenne inspiracje w sztuce – warsztaty plastyczne</w:t>
      </w:r>
    </w:p>
    <w:p w14:paraId="3D2A19ED" w14:textId="77777777" w:rsidR="00AB0BAF" w:rsidRDefault="00AB0BAF">
      <w:pPr>
        <w:rPr>
          <w:rFonts w:ascii="Arial" w:hAnsi="Arial" w:cs="Arial"/>
          <w:b/>
          <w:sz w:val="24"/>
          <w:szCs w:val="24"/>
        </w:rPr>
      </w:pPr>
    </w:p>
    <w:p w14:paraId="356681DC" w14:textId="77777777" w:rsidR="006A3527" w:rsidRPr="0051121F" w:rsidRDefault="006A3527">
      <w:pPr>
        <w:rPr>
          <w:rFonts w:ascii="Arial" w:hAnsi="Arial" w:cs="Arial"/>
          <w:b/>
          <w:sz w:val="24"/>
          <w:szCs w:val="24"/>
        </w:rPr>
      </w:pPr>
      <w:r w:rsidRPr="0051121F">
        <w:rPr>
          <w:rFonts w:ascii="Arial" w:hAnsi="Arial" w:cs="Arial"/>
          <w:b/>
          <w:sz w:val="24"/>
          <w:szCs w:val="24"/>
        </w:rPr>
        <w:t>Cele:</w:t>
      </w:r>
    </w:p>
    <w:p w14:paraId="3890B67B" w14:textId="77777777" w:rsidR="006A3527" w:rsidRPr="00DB2E64" w:rsidRDefault="006A3527">
      <w:pPr>
        <w:rPr>
          <w:rFonts w:ascii="Arial" w:hAnsi="Arial" w:cs="Arial"/>
          <w:sz w:val="24"/>
          <w:szCs w:val="24"/>
        </w:rPr>
      </w:pPr>
      <w:r w:rsidRPr="00DB2E64">
        <w:rPr>
          <w:rFonts w:ascii="Arial" w:hAnsi="Arial" w:cs="Arial"/>
          <w:sz w:val="24"/>
          <w:szCs w:val="24"/>
        </w:rPr>
        <w:t>- Wyzwalanie kreatywnej postawy w toku różnorodnych działań plastycznych,</w:t>
      </w:r>
    </w:p>
    <w:p w14:paraId="22B55331" w14:textId="77777777" w:rsidR="006A3527" w:rsidRPr="00DB2E64" w:rsidRDefault="006A3527">
      <w:pPr>
        <w:rPr>
          <w:rFonts w:ascii="Arial" w:hAnsi="Arial" w:cs="Arial"/>
          <w:sz w:val="24"/>
          <w:szCs w:val="24"/>
        </w:rPr>
      </w:pPr>
      <w:r w:rsidRPr="00DB2E64">
        <w:rPr>
          <w:rFonts w:ascii="Arial" w:hAnsi="Arial" w:cs="Arial"/>
          <w:sz w:val="24"/>
          <w:szCs w:val="24"/>
        </w:rPr>
        <w:t>- Rozwijanie wyobraźni i ekspresji plastycznej,</w:t>
      </w:r>
    </w:p>
    <w:p w14:paraId="214555B8" w14:textId="77777777" w:rsidR="006A3527" w:rsidRPr="00DB2E64" w:rsidRDefault="006A3527">
      <w:pPr>
        <w:rPr>
          <w:rFonts w:ascii="Arial" w:hAnsi="Arial" w:cs="Arial"/>
          <w:sz w:val="24"/>
          <w:szCs w:val="24"/>
        </w:rPr>
      </w:pPr>
      <w:r w:rsidRPr="00DB2E64">
        <w:rPr>
          <w:rFonts w:ascii="Arial" w:hAnsi="Arial" w:cs="Arial"/>
          <w:sz w:val="24"/>
          <w:szCs w:val="24"/>
        </w:rPr>
        <w:t>- Posługiwanie się różnymi technikami plastycznymi,</w:t>
      </w:r>
    </w:p>
    <w:p w14:paraId="7BF6424A" w14:textId="77777777" w:rsidR="006A3527" w:rsidRPr="00DB2E64" w:rsidRDefault="006A3527">
      <w:pPr>
        <w:rPr>
          <w:rFonts w:ascii="Arial" w:hAnsi="Arial" w:cs="Arial"/>
          <w:sz w:val="24"/>
          <w:szCs w:val="24"/>
        </w:rPr>
      </w:pPr>
      <w:r w:rsidRPr="00DB2E64">
        <w:rPr>
          <w:rFonts w:ascii="Arial" w:hAnsi="Arial" w:cs="Arial"/>
          <w:sz w:val="24"/>
          <w:szCs w:val="24"/>
        </w:rPr>
        <w:t>- Ćwiczenie motoryki małej.</w:t>
      </w:r>
    </w:p>
    <w:p w14:paraId="315A17E8" w14:textId="77777777" w:rsidR="003F744D" w:rsidRPr="0051121F" w:rsidRDefault="003F744D">
      <w:pPr>
        <w:rPr>
          <w:rFonts w:ascii="Arial" w:hAnsi="Arial" w:cs="Arial"/>
          <w:b/>
          <w:sz w:val="24"/>
          <w:szCs w:val="24"/>
        </w:rPr>
      </w:pPr>
      <w:r w:rsidRPr="0051121F">
        <w:rPr>
          <w:rFonts w:ascii="Arial" w:hAnsi="Arial" w:cs="Arial"/>
          <w:b/>
          <w:sz w:val="24"/>
          <w:szCs w:val="24"/>
        </w:rPr>
        <w:t>Przebieg zajęć:</w:t>
      </w:r>
    </w:p>
    <w:p w14:paraId="6853DF0B" w14:textId="77777777" w:rsidR="003F744D" w:rsidRPr="00DB2E64" w:rsidRDefault="003F744D">
      <w:pPr>
        <w:rPr>
          <w:rFonts w:ascii="Arial" w:hAnsi="Arial" w:cs="Arial"/>
          <w:sz w:val="24"/>
          <w:szCs w:val="24"/>
        </w:rPr>
      </w:pPr>
      <w:r w:rsidRPr="00DB2E64">
        <w:rPr>
          <w:rFonts w:ascii="Arial" w:hAnsi="Arial" w:cs="Arial"/>
          <w:sz w:val="24"/>
          <w:szCs w:val="24"/>
        </w:rPr>
        <w:t xml:space="preserve">1. </w:t>
      </w:r>
      <w:r w:rsidR="00DB2E64">
        <w:rPr>
          <w:rFonts w:ascii="Arial" w:hAnsi="Arial" w:cs="Arial"/>
          <w:sz w:val="24"/>
          <w:szCs w:val="24"/>
        </w:rPr>
        <w:t>Gniotek</w:t>
      </w:r>
      <w:r w:rsidR="00F86280" w:rsidRPr="00DB2E64">
        <w:rPr>
          <w:rFonts w:ascii="Arial" w:hAnsi="Arial" w:cs="Arial"/>
          <w:sz w:val="24"/>
          <w:szCs w:val="24"/>
        </w:rPr>
        <w:t>.</w:t>
      </w:r>
    </w:p>
    <w:p w14:paraId="50181743" w14:textId="13317989" w:rsidR="00F86280" w:rsidRPr="00AB0BAF" w:rsidRDefault="00DB2E64" w:rsidP="00AB0BA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DB2E64">
        <w:rPr>
          <w:rFonts w:ascii="Arial" w:hAnsi="Arial" w:cs="Arial"/>
        </w:rPr>
        <w:t>Materiały:</w:t>
      </w:r>
      <w:r w:rsidRPr="00DB2E64">
        <w:rPr>
          <w:rStyle w:val="Pogrubienie"/>
          <w:rFonts w:ascii="Arial" w:hAnsi="Arial" w:cs="Arial"/>
          <w:color w:val="444444"/>
          <w:sz w:val="27"/>
          <w:szCs w:val="27"/>
        </w:rPr>
        <w:t xml:space="preserve"> </w:t>
      </w:r>
      <w:r w:rsidRPr="00DB2E64">
        <w:rPr>
          <w:rStyle w:val="Pogrubienie"/>
          <w:rFonts w:ascii="Arial" w:hAnsi="Arial" w:cs="Arial"/>
          <w:b w:val="0"/>
        </w:rPr>
        <w:t>balon, butelka 500 ml, mąka ziemniaczana, lejek, słomka lub wykałaczka, włóczka do zrobienia fryzury stworkowi oraz czarny marker.</w:t>
      </w:r>
    </w:p>
    <w:p w14:paraId="6C10277A" w14:textId="77777777" w:rsidR="00AB0BAF" w:rsidRDefault="00AB0BAF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EDC4578" w14:textId="75FB8C34" w:rsidR="006A3527" w:rsidRDefault="00DB2E6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Wykonanie:</w:t>
      </w:r>
      <w:r w:rsidR="00AB0BA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DB2E64">
        <w:rPr>
          <w:rFonts w:ascii="Arial" w:hAnsi="Arial" w:cs="Arial"/>
          <w:sz w:val="24"/>
          <w:szCs w:val="24"/>
          <w:shd w:val="clear" w:color="auto" w:fill="FFFFFF"/>
        </w:rPr>
        <w:t xml:space="preserve">Na początku </w:t>
      </w:r>
      <w:r>
        <w:rPr>
          <w:rFonts w:ascii="Arial" w:hAnsi="Arial" w:cs="Arial"/>
          <w:sz w:val="24"/>
          <w:szCs w:val="24"/>
          <w:shd w:val="clear" w:color="auto" w:fill="FFFFFF"/>
        </w:rPr>
        <w:t>należy wsypać</w:t>
      </w:r>
      <w:r w:rsidRPr="00DB2E64">
        <w:rPr>
          <w:rFonts w:ascii="Arial" w:hAnsi="Arial" w:cs="Arial"/>
          <w:sz w:val="24"/>
          <w:szCs w:val="24"/>
          <w:shd w:val="clear" w:color="auto" w:fill="FFFFFF"/>
        </w:rPr>
        <w:t xml:space="preserve"> mąkę do wysokości 1/2 lub 3/4 butelki w zależności od wielkości balona. Najlepiej robić to przez lejek, poruszając w środku słomką lub wykałaczką, aby przesypywało się bez zastojów. Następnie </w:t>
      </w:r>
      <w:r>
        <w:rPr>
          <w:rFonts w:ascii="Arial" w:hAnsi="Arial" w:cs="Arial"/>
          <w:sz w:val="24"/>
          <w:szCs w:val="24"/>
          <w:shd w:val="clear" w:color="auto" w:fill="FFFFFF"/>
        </w:rPr>
        <w:t>trzeba nadmuchać balon, skręcić go i założyć</w:t>
      </w:r>
      <w:r w:rsidRPr="00DB2E64">
        <w:rPr>
          <w:rFonts w:ascii="Arial" w:hAnsi="Arial" w:cs="Arial"/>
          <w:sz w:val="24"/>
          <w:szCs w:val="24"/>
          <w:shd w:val="clear" w:color="auto" w:fill="FFFFFF"/>
        </w:rPr>
        <w:t xml:space="preserve"> na butelkę.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Kolejnym krokiem jest obrócenie butelki </w:t>
      </w:r>
      <w:r w:rsidRPr="00DB2E64">
        <w:rPr>
          <w:rFonts w:ascii="Arial" w:hAnsi="Arial" w:cs="Arial"/>
          <w:sz w:val="24"/>
          <w:szCs w:val="24"/>
          <w:shd w:val="clear" w:color="auto" w:fill="FFFFFF"/>
        </w:rPr>
        <w:t>w taki sposób, aby mąka przesypała się do nadmuchanego balona. Można to przyśpieszyć</w:t>
      </w:r>
      <w:r>
        <w:rPr>
          <w:rFonts w:ascii="Arial" w:hAnsi="Arial" w:cs="Arial"/>
          <w:sz w:val="24"/>
          <w:szCs w:val="24"/>
          <w:shd w:val="clear" w:color="auto" w:fill="FFFFFF"/>
        </w:rPr>
        <w:t>, ściskając kilka</w:t>
      </w:r>
      <w:r w:rsidRPr="00DB2E64">
        <w:rPr>
          <w:rFonts w:ascii="Arial" w:hAnsi="Arial" w:cs="Arial"/>
          <w:sz w:val="24"/>
          <w:szCs w:val="24"/>
          <w:shd w:val="clear" w:color="auto" w:fill="FFFFFF"/>
        </w:rPr>
        <w:t xml:space="preserve">krotnie butelkę. </w:t>
      </w:r>
      <w:r>
        <w:rPr>
          <w:rFonts w:ascii="Arial" w:hAnsi="Arial" w:cs="Arial"/>
          <w:sz w:val="24"/>
          <w:szCs w:val="24"/>
          <w:shd w:val="clear" w:color="auto" w:fill="FFFFFF"/>
        </w:rPr>
        <w:t>Wypełniony mąką balon ściąga się z butelki, spuszcza</w:t>
      </w:r>
      <w:r w:rsidRPr="00DB2E64">
        <w:rPr>
          <w:rFonts w:ascii="Arial" w:hAnsi="Arial" w:cs="Arial"/>
          <w:sz w:val="24"/>
          <w:szCs w:val="24"/>
          <w:shd w:val="clear" w:color="auto" w:fill="FFFFFF"/>
        </w:rPr>
        <w:t xml:space="preserve"> powoli powietrze</w:t>
      </w:r>
      <w:r>
        <w:rPr>
          <w:rFonts w:ascii="Arial" w:hAnsi="Arial" w:cs="Arial"/>
          <w:sz w:val="24"/>
          <w:szCs w:val="24"/>
          <w:shd w:val="clear" w:color="auto" w:fill="FFFFFF"/>
        </w:rPr>
        <w:t>, związuje się</w:t>
      </w:r>
      <w:r w:rsidRPr="00DB2E64">
        <w:rPr>
          <w:rFonts w:ascii="Arial" w:hAnsi="Arial" w:cs="Arial"/>
          <w:sz w:val="24"/>
          <w:szCs w:val="24"/>
          <w:shd w:val="clear" w:color="auto" w:fill="FFFFFF"/>
        </w:rPr>
        <w:t xml:space="preserve"> go i </w:t>
      </w:r>
      <w:r>
        <w:rPr>
          <w:rFonts w:ascii="Arial" w:hAnsi="Arial" w:cs="Arial"/>
          <w:sz w:val="24"/>
          <w:szCs w:val="24"/>
          <w:shd w:val="clear" w:color="auto" w:fill="FFFFFF"/>
        </w:rPr>
        <w:t>dekoruje</w:t>
      </w:r>
      <w:r w:rsidRPr="00DB2E64">
        <w:rPr>
          <w:rFonts w:ascii="Arial" w:hAnsi="Arial" w:cs="Arial"/>
          <w:sz w:val="24"/>
          <w:szCs w:val="24"/>
          <w:shd w:val="clear" w:color="auto" w:fill="FFFFFF"/>
        </w:rPr>
        <w:t xml:space="preserve">. Na czubku głowy Gniotka </w:t>
      </w:r>
      <w:r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A9314A">
        <w:rPr>
          <w:rFonts w:ascii="Arial" w:hAnsi="Arial" w:cs="Arial"/>
          <w:sz w:val="24"/>
          <w:szCs w:val="24"/>
          <w:shd w:val="clear" w:color="auto" w:fill="FFFFFF"/>
        </w:rPr>
        <w:t>czyli do ogonka balona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) przywiązuje się </w:t>
      </w:r>
      <w:r w:rsidRPr="00DB2E64">
        <w:rPr>
          <w:rFonts w:ascii="Arial" w:hAnsi="Arial" w:cs="Arial"/>
          <w:sz w:val="24"/>
          <w:szCs w:val="24"/>
          <w:shd w:val="clear" w:color="auto" w:fill="FFFFFF"/>
        </w:rPr>
        <w:t xml:space="preserve"> włóczkę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Następnie </w:t>
      </w:r>
      <w:r w:rsidRPr="00DB2E64">
        <w:rPr>
          <w:rFonts w:ascii="Arial" w:hAnsi="Arial" w:cs="Arial"/>
          <w:sz w:val="24"/>
          <w:szCs w:val="24"/>
          <w:shd w:val="clear" w:color="auto" w:fill="FFFFFF"/>
        </w:rPr>
        <w:t xml:space="preserve">markerem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rysuje się </w:t>
      </w:r>
      <w:r w:rsidRPr="00DB2E64">
        <w:rPr>
          <w:rFonts w:ascii="Arial" w:hAnsi="Arial" w:cs="Arial"/>
          <w:sz w:val="24"/>
          <w:szCs w:val="24"/>
          <w:shd w:val="clear" w:color="auto" w:fill="FFFFFF"/>
        </w:rPr>
        <w:t>buzię.</w:t>
      </w:r>
      <w:r w:rsidR="00A9314A">
        <w:rPr>
          <w:rFonts w:ascii="Arial" w:hAnsi="Arial" w:cs="Arial"/>
          <w:sz w:val="24"/>
          <w:szCs w:val="24"/>
          <w:shd w:val="clear" w:color="auto" w:fill="FFFFFF"/>
        </w:rPr>
        <w:t xml:space="preserve"> Taki Gniotek sprawi</w:t>
      </w:r>
      <w:r w:rsidRPr="00DB2E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9314A">
        <w:rPr>
          <w:rFonts w:ascii="Arial" w:hAnsi="Arial" w:cs="Arial"/>
          <w:sz w:val="24"/>
          <w:szCs w:val="24"/>
          <w:shd w:val="clear" w:color="auto" w:fill="FFFFFF"/>
        </w:rPr>
        <w:t>dzieciom wiele radości, a dodatkowo będzie pomagał pozbyć się napięć i pomoże się zrelaksować.</w:t>
      </w:r>
    </w:p>
    <w:p w14:paraId="5361D127" w14:textId="77777777" w:rsidR="00A9314A" w:rsidRDefault="00A9314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871F0F">
        <w:rPr>
          <w:rFonts w:ascii="Arial" w:hAnsi="Arial" w:cs="Arial"/>
          <w:sz w:val="24"/>
          <w:szCs w:val="24"/>
          <w:shd w:val="clear" w:color="auto" w:fill="FFFFFF"/>
        </w:rPr>
        <w:t>Koronkowa</w:t>
      </w:r>
      <w:r w:rsidR="000E3B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871F0F">
        <w:rPr>
          <w:rFonts w:ascii="Arial" w:hAnsi="Arial" w:cs="Arial"/>
          <w:sz w:val="24"/>
          <w:szCs w:val="24"/>
          <w:shd w:val="clear" w:color="auto" w:fill="FFFFFF"/>
        </w:rPr>
        <w:t>arta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AA1A6B9" w14:textId="77777777" w:rsidR="00A9314A" w:rsidRDefault="00A9314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Materiały: czarna kartka A4, biały brystol tego samego formatu, </w:t>
      </w:r>
      <w:r w:rsidR="00E66AC1">
        <w:rPr>
          <w:rFonts w:ascii="Arial" w:hAnsi="Arial" w:cs="Arial"/>
          <w:sz w:val="24"/>
          <w:szCs w:val="24"/>
          <w:shd w:val="clear" w:color="auto" w:fill="FFFFFF"/>
        </w:rPr>
        <w:t xml:space="preserve">biała lub kolorowa kartka nieco większa od A4,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ołówek, gruba igła z </w:t>
      </w:r>
      <w:r w:rsidR="00EA7C69">
        <w:rPr>
          <w:rFonts w:ascii="Arial" w:hAnsi="Arial" w:cs="Arial"/>
          <w:sz w:val="24"/>
          <w:szCs w:val="24"/>
          <w:shd w:val="clear" w:color="auto" w:fill="FFFFFF"/>
        </w:rPr>
        <w:t>główką owiniętą</w:t>
      </w:r>
      <w:r w:rsidR="00E66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plastrem</w:t>
      </w:r>
      <w:r w:rsidR="00EA7C69">
        <w:rPr>
          <w:rFonts w:ascii="Arial" w:hAnsi="Arial" w:cs="Arial"/>
          <w:sz w:val="24"/>
          <w:szCs w:val="24"/>
          <w:shd w:val="clear" w:color="auto" w:fill="FFFFFF"/>
        </w:rPr>
        <w:t xml:space="preserve"> (lub</w:t>
      </w:r>
      <w:r w:rsidR="00EA7C69" w:rsidRPr="00EA7C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A7C69">
        <w:rPr>
          <w:rFonts w:ascii="Arial" w:hAnsi="Arial" w:cs="Arial"/>
          <w:sz w:val="24"/>
          <w:szCs w:val="24"/>
          <w:shd w:val="clear" w:color="auto" w:fill="FFFFFF"/>
        </w:rPr>
        <w:t>szpilka z plastikową końcówką</w:t>
      </w:r>
      <w:r>
        <w:rPr>
          <w:rFonts w:ascii="Arial" w:hAnsi="Arial" w:cs="Arial"/>
          <w:sz w:val="24"/>
          <w:szCs w:val="24"/>
          <w:shd w:val="clear" w:color="auto" w:fill="FFFFFF"/>
        </w:rPr>
        <w:t>), nożyczki, klej.</w:t>
      </w:r>
    </w:p>
    <w:p w14:paraId="6BF17A2E" w14:textId="531906D9" w:rsidR="00871F0F" w:rsidRDefault="00871F0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Wykonanie:</w:t>
      </w:r>
      <w:r w:rsidR="00AB0B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Na białym brystolu należy narysować dowolne elementy, np. kwiaty, serduszka, listki, motylka itp. Następnie trzeba ponakłuwać igłą ( dość gęsto) kontury narysowanych wzorów. Wygodnie będzie to robić, jeśli pod brystol podłoży się kilka miękkich papierowych ręczników. Kolejnym krokiem jest wycięcie elementów, przy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czym należy je wycinać</w:t>
      </w:r>
      <w:r w:rsidR="00E66AC1">
        <w:rPr>
          <w:rFonts w:ascii="Arial" w:hAnsi="Arial" w:cs="Arial"/>
          <w:sz w:val="24"/>
          <w:szCs w:val="24"/>
          <w:shd w:val="clear" w:color="auto" w:fill="FFFFFF"/>
        </w:rPr>
        <w:t>, zachowując wąski (2-3 mm) margines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od linii nakłuć. Wycięte wzory należy delikatnie posmarować klejem po tej stronie, po której jest widoczny ołówek, po czym nakleić je na ciemną kartkę. </w:t>
      </w:r>
      <w:r w:rsidR="00E66AC1">
        <w:rPr>
          <w:rFonts w:ascii="Arial" w:hAnsi="Arial" w:cs="Arial"/>
          <w:sz w:val="24"/>
          <w:szCs w:val="24"/>
          <w:shd w:val="clear" w:color="auto" w:fill="FFFFFF"/>
        </w:rPr>
        <w:t xml:space="preserve">Tę z kolei należy przykleić na nieco większą, białą lub kolorową.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Taka karta może być </w:t>
      </w:r>
      <w:r w:rsidR="00E66AC1">
        <w:rPr>
          <w:rFonts w:ascii="Arial" w:hAnsi="Arial" w:cs="Arial"/>
          <w:sz w:val="24"/>
          <w:szCs w:val="24"/>
          <w:shd w:val="clear" w:color="auto" w:fill="FFFFFF"/>
        </w:rPr>
        <w:t xml:space="preserve">niespotykanym </w:t>
      </w:r>
      <w:r>
        <w:rPr>
          <w:rFonts w:ascii="Arial" w:hAnsi="Arial" w:cs="Arial"/>
          <w:sz w:val="24"/>
          <w:szCs w:val="24"/>
          <w:shd w:val="clear" w:color="auto" w:fill="FFFFFF"/>
        </w:rPr>
        <w:t>prezentem</w:t>
      </w:r>
      <w:r w:rsidR="00E66AC1">
        <w:rPr>
          <w:rFonts w:ascii="Arial" w:hAnsi="Arial" w:cs="Arial"/>
          <w:sz w:val="24"/>
          <w:szCs w:val="24"/>
          <w:shd w:val="clear" w:color="auto" w:fill="FFFFFF"/>
        </w:rPr>
        <w:t xml:space="preserve"> dla bliskiej osoby.</w:t>
      </w:r>
    </w:p>
    <w:p w14:paraId="29E92B87" w14:textId="77777777" w:rsidR="00E66AC1" w:rsidRDefault="00E66AC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3. </w:t>
      </w:r>
      <w:r w:rsidR="007C362A">
        <w:rPr>
          <w:rFonts w:ascii="Arial" w:hAnsi="Arial" w:cs="Arial"/>
          <w:sz w:val="24"/>
          <w:szCs w:val="24"/>
          <w:shd w:val="clear" w:color="auto" w:fill="FFFFFF"/>
        </w:rPr>
        <w:t>Pacholik.</w:t>
      </w:r>
    </w:p>
    <w:p w14:paraId="71379469" w14:textId="77777777" w:rsidR="007C362A" w:rsidRDefault="007C362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Materiały: </w:t>
      </w:r>
      <w:r w:rsidR="001D6435">
        <w:rPr>
          <w:rFonts w:ascii="Arial" w:hAnsi="Arial" w:cs="Arial"/>
          <w:sz w:val="24"/>
          <w:szCs w:val="24"/>
          <w:shd w:val="clear" w:color="auto" w:fill="FFFFFF"/>
        </w:rPr>
        <w:t>dwie kartki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 bloku rysunkowego A4, kredki, nożyczki, klej. </w:t>
      </w:r>
    </w:p>
    <w:p w14:paraId="0E76E965" w14:textId="6B7AF3B1" w:rsidR="007C362A" w:rsidRDefault="007C362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Wykonanie:</w:t>
      </w:r>
      <w:r w:rsidR="00AB0BA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Kartkę z bloku rysunkowego kładziemy przed sobą w poziomie. U góry zamalowujemy </w:t>
      </w:r>
      <w:r w:rsidR="00652278">
        <w:rPr>
          <w:rFonts w:ascii="Arial" w:hAnsi="Arial" w:cs="Arial"/>
          <w:sz w:val="24"/>
          <w:szCs w:val="24"/>
          <w:shd w:val="clear" w:color="auto" w:fill="FFFFFF"/>
        </w:rPr>
        <w:t xml:space="preserve">poziomy pas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około 3-5 cm </w:t>
      </w:r>
      <w:r w:rsidR="001D6435">
        <w:rPr>
          <w:rFonts w:ascii="Arial" w:hAnsi="Arial" w:cs="Arial"/>
          <w:sz w:val="24"/>
          <w:szCs w:val="24"/>
          <w:shd w:val="clear" w:color="auto" w:fill="FFFFFF"/>
        </w:rPr>
        <w:t>(to będą włosy, więc trzeba dobrać odpowiedni kolor)</w:t>
      </w:r>
      <w:r>
        <w:rPr>
          <w:rFonts w:ascii="Arial" w:hAnsi="Arial" w:cs="Arial"/>
          <w:sz w:val="24"/>
          <w:szCs w:val="24"/>
          <w:shd w:val="clear" w:color="auto" w:fill="FFFFFF"/>
        </w:rPr>
        <w:t>, po czym gęsto go nacinamy</w:t>
      </w:r>
      <w:r w:rsidR="00652278">
        <w:rPr>
          <w:rFonts w:ascii="Arial" w:hAnsi="Arial" w:cs="Arial"/>
          <w:sz w:val="24"/>
          <w:szCs w:val="24"/>
          <w:shd w:val="clear" w:color="auto" w:fill="FFFFFF"/>
        </w:rPr>
        <w:t xml:space="preserve"> liniami pionowymi.</w:t>
      </w:r>
      <w:r w:rsidR="00EF73A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02259" w14:paraId="59176E1F" w14:textId="77777777" w:rsidTr="00502259">
        <w:trPr>
          <w:trHeight w:val="567"/>
        </w:trPr>
        <w:tc>
          <w:tcPr>
            <w:tcW w:w="113" w:type="dxa"/>
            <w:tcBorders>
              <w:bottom w:val="single" w:sz="4" w:space="0" w:color="auto"/>
            </w:tcBorders>
          </w:tcPr>
          <w:p w14:paraId="02E479AC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121C74E2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68BCBAD3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2B580E64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6C2CCEB8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0E03521F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30722AAE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26DC30A0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684234AD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4EEBC6C9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4635E31D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1C569E10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41FA8D13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4402F3C2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404E3BDC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145B2D5C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08E7CC03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3F8A3B4C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3511B2E5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0308BE55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017A6CC5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50AB6349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5A0CCE50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3853C840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14:paraId="01361C64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</w:tcPr>
          <w:p w14:paraId="13EBD357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259" w14:paraId="102BFCE7" w14:textId="77777777" w:rsidTr="00A92AF1">
        <w:trPr>
          <w:trHeight w:val="2396"/>
        </w:trPr>
        <w:tc>
          <w:tcPr>
            <w:tcW w:w="113" w:type="dxa"/>
            <w:tcBorders>
              <w:left w:val="single" w:sz="4" w:space="0" w:color="auto"/>
              <w:right w:val="nil"/>
            </w:tcBorders>
          </w:tcPr>
          <w:p w14:paraId="72E88578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5D554BD2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2C4AA19D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4626D435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5AA7DCBB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74CBC5DA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487226D1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5E480C0C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0D030653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48164916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19FEADE8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5A6259BF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0A19E4A2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1E64D213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1CDBF7B9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3DBB3F5C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537A8D61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1F8E9DBA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3D45BA18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3700F62C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3AF0CC74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42E04925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3162E377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39BD0999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2426035B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14:paraId="615B8C8E" w14:textId="77777777" w:rsidR="00502259" w:rsidRDefault="00502259" w:rsidP="00EF73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91F12E" w14:textId="77777777" w:rsidR="001D6435" w:rsidRDefault="001D6435" w:rsidP="00EF73A9">
      <w:pPr>
        <w:rPr>
          <w:rFonts w:ascii="Arial" w:hAnsi="Arial" w:cs="Arial"/>
          <w:sz w:val="24"/>
          <w:szCs w:val="24"/>
        </w:rPr>
      </w:pPr>
    </w:p>
    <w:p w14:paraId="33DE1B39" w14:textId="1EDB23DA" w:rsidR="00652278" w:rsidRDefault="001D6435" w:rsidP="00EF7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Pasma włosów nawijamy na ołówek</w:t>
      </w:r>
      <w:r w:rsidR="00A569B1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AF330" wp14:editId="5532F483">
                <wp:simplePos x="0" y="0"/>
                <wp:positionH relativeFrom="column">
                  <wp:posOffset>163195</wp:posOffset>
                </wp:positionH>
                <wp:positionV relativeFrom="paragraph">
                  <wp:posOffset>85090</wp:posOffset>
                </wp:positionV>
                <wp:extent cx="0" cy="0"/>
                <wp:effectExtent l="10795" t="8890" r="8255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.85pt;margin-top:6.7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CmGAIAADU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i wywijamy je na zewnątrz.</w:t>
      </w:r>
    </w:p>
    <w:p w14:paraId="74EF431A" w14:textId="4C7514EE" w:rsidR="00D339B6" w:rsidRDefault="001D6435" w:rsidP="00EF7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mniej więcej 1/3 szerokości kartki rysujemy kredkami postać. Następnie zwijamy kartkę w rulon (tak, by z przodu była widoczna narysowana postać) i sklejamy ją. Z</w:t>
      </w:r>
      <w:r w:rsidR="00D339B6">
        <w:rPr>
          <w:rFonts w:ascii="Arial" w:hAnsi="Arial" w:cs="Arial"/>
          <w:sz w:val="24"/>
          <w:szCs w:val="24"/>
        </w:rPr>
        <w:t xml:space="preserve"> drugiej kartki wycinamy ręce i nogi i przyklejamy je do rulonu. </w:t>
      </w:r>
      <w:r>
        <w:rPr>
          <w:rFonts w:ascii="Arial" w:hAnsi="Arial" w:cs="Arial"/>
          <w:sz w:val="24"/>
          <w:szCs w:val="24"/>
        </w:rPr>
        <w:t xml:space="preserve"> </w:t>
      </w:r>
      <w:r w:rsidR="00D339B6">
        <w:rPr>
          <w:rFonts w:ascii="Arial" w:hAnsi="Arial" w:cs="Arial"/>
          <w:sz w:val="24"/>
          <w:szCs w:val="24"/>
        </w:rPr>
        <w:t>Pacholik jest gotowy.</w:t>
      </w:r>
      <w:r w:rsidR="005F68D9">
        <w:rPr>
          <w:rFonts w:ascii="Arial" w:hAnsi="Arial" w:cs="Arial"/>
          <w:sz w:val="24"/>
          <w:szCs w:val="24"/>
        </w:rPr>
        <w:t xml:space="preserve"> Oczywiście można go urozmaicić dodatkowymi elementami, np. dokleić długie warkocze, czapkę,</w:t>
      </w:r>
      <w:r w:rsidR="00E108E6">
        <w:rPr>
          <w:rFonts w:ascii="Arial" w:hAnsi="Arial" w:cs="Arial"/>
          <w:sz w:val="24"/>
          <w:szCs w:val="24"/>
        </w:rPr>
        <w:t xml:space="preserve"> </w:t>
      </w:r>
      <w:r w:rsidR="00FF6A4F">
        <w:rPr>
          <w:rFonts w:ascii="Arial" w:hAnsi="Arial" w:cs="Arial"/>
          <w:sz w:val="24"/>
          <w:szCs w:val="24"/>
        </w:rPr>
        <w:t xml:space="preserve">koronę, </w:t>
      </w:r>
      <w:r w:rsidR="00E108E6">
        <w:rPr>
          <w:rFonts w:ascii="Arial" w:hAnsi="Arial" w:cs="Arial"/>
          <w:sz w:val="24"/>
          <w:szCs w:val="24"/>
        </w:rPr>
        <w:t>do ręki przykleić koszyczek,</w:t>
      </w:r>
      <w:r w:rsidR="005F68D9">
        <w:rPr>
          <w:rFonts w:ascii="Arial" w:hAnsi="Arial" w:cs="Arial"/>
          <w:sz w:val="24"/>
          <w:szCs w:val="24"/>
        </w:rPr>
        <w:t xml:space="preserve"> torebkę</w:t>
      </w:r>
      <w:r w:rsidR="00E108E6">
        <w:rPr>
          <w:rFonts w:ascii="Arial" w:hAnsi="Arial" w:cs="Arial"/>
          <w:sz w:val="24"/>
          <w:szCs w:val="24"/>
        </w:rPr>
        <w:t xml:space="preserve"> lub laskę</w:t>
      </w:r>
      <w:r w:rsidR="005F68D9">
        <w:rPr>
          <w:rFonts w:ascii="Arial" w:hAnsi="Arial" w:cs="Arial"/>
          <w:sz w:val="24"/>
          <w:szCs w:val="24"/>
        </w:rPr>
        <w:t>…</w:t>
      </w:r>
      <w:r w:rsidR="00AB0BAF">
        <w:rPr>
          <w:rFonts w:ascii="Arial" w:hAnsi="Arial" w:cs="Arial"/>
          <w:sz w:val="24"/>
          <w:szCs w:val="24"/>
        </w:rPr>
        <w:t xml:space="preserve"> </w:t>
      </w:r>
      <w:r w:rsidR="00D339B6">
        <w:rPr>
          <w:rFonts w:ascii="Arial" w:hAnsi="Arial" w:cs="Arial"/>
          <w:sz w:val="24"/>
          <w:szCs w:val="24"/>
        </w:rPr>
        <w:t xml:space="preserve">Niewątpliwą zaletą tej pracy jest jej łatwość i szybkość wykonania. Oprócz ludzi można też stworzyć inne postacie.  Pacholiki wykorzystuje się do teatrzyków, inscenizacji bajek, a także do zajęć socjoterapeutycznych i innych – zależy to od pomysłu nauczyciela. </w:t>
      </w:r>
    </w:p>
    <w:p w14:paraId="19EE42F2" w14:textId="42B0DCE8" w:rsidR="001D6435" w:rsidRPr="00DB2E64" w:rsidRDefault="00AB0BAF" w:rsidP="00EF7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Bibliografia:</w:t>
      </w:r>
    </w:p>
    <w:sectPr w:rsidR="001D6435" w:rsidRPr="00DB2E64" w:rsidSect="00BE39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423D6" w14:textId="77777777" w:rsidR="00C809E4" w:rsidRDefault="00C809E4" w:rsidP="00AB0BAF">
      <w:pPr>
        <w:spacing w:after="0" w:line="240" w:lineRule="auto"/>
      </w:pPr>
      <w:r>
        <w:separator/>
      </w:r>
    </w:p>
  </w:endnote>
  <w:endnote w:type="continuationSeparator" w:id="0">
    <w:p w14:paraId="6975A590" w14:textId="77777777" w:rsidR="00C809E4" w:rsidRDefault="00C809E4" w:rsidP="00AB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5F7BC" w14:textId="4A48EE60" w:rsidR="00AB0BAF" w:rsidRPr="007C2B69" w:rsidRDefault="00AB0BAF" w:rsidP="00AB0BAF">
    <w:pPr>
      <w:rPr>
        <w:sz w:val="32"/>
        <w:szCs w:val="32"/>
      </w:rPr>
    </w:pPr>
    <w:r w:rsidRPr="00FF47D1">
      <w:rPr>
        <w:sz w:val="32"/>
        <w:szCs w:val="32"/>
      </w:rPr>
      <w:t>Partnerzy:</w:t>
    </w:r>
    <w:r>
      <w:rPr>
        <w:sz w:val="32"/>
        <w:szCs w:val="32"/>
      </w:rPr>
      <w:t xml:space="preserve">       </w:t>
    </w:r>
    <w:r>
      <w:rPr>
        <w:noProof/>
        <w:lang w:eastAsia="pl-PL"/>
      </w:rPr>
      <w:drawing>
        <wp:inline distT="0" distB="0" distL="0" distR="0" wp14:anchorId="16C27268" wp14:editId="7B5A179D">
          <wp:extent cx="492125" cy="661035"/>
          <wp:effectExtent l="0" t="0" r="0" b="0"/>
          <wp:docPr id="1" name="Obraz 1" descr="Opis: Macintosh HD:Users:grazynaduszynska:Desktop:imag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Macintosh HD:Users:grazynaduszynska:Desktop:images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</w:t>
    </w:r>
    <w:r>
      <w:rPr>
        <w:noProof/>
        <w:lang w:eastAsia="pl-PL"/>
      </w:rPr>
      <w:drawing>
        <wp:inline distT="0" distB="0" distL="0" distR="0" wp14:anchorId="3CABB61B" wp14:editId="77FF4F9F">
          <wp:extent cx="914400" cy="619125"/>
          <wp:effectExtent l="0" t="0" r="0" b="0"/>
          <wp:docPr id="2" name="Obraz 2" descr="Unkn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know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</w:t>
    </w:r>
    <w:r w:rsidRPr="001D39E8">
      <w:rPr>
        <w:b/>
        <w:sz w:val="40"/>
        <w:szCs w:val="40"/>
      </w:rPr>
      <w:t>SP 127</w:t>
    </w:r>
  </w:p>
  <w:p w14:paraId="7F5AC253" w14:textId="77777777" w:rsidR="00AB0BAF" w:rsidRDefault="00AB0B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61C74" w14:textId="77777777" w:rsidR="00C809E4" w:rsidRDefault="00C809E4" w:rsidP="00AB0BAF">
      <w:pPr>
        <w:spacing w:after="0" w:line="240" w:lineRule="auto"/>
      </w:pPr>
      <w:r>
        <w:separator/>
      </w:r>
    </w:p>
  </w:footnote>
  <w:footnote w:type="continuationSeparator" w:id="0">
    <w:p w14:paraId="48E75313" w14:textId="77777777" w:rsidR="00C809E4" w:rsidRDefault="00C809E4" w:rsidP="00AB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27"/>
    <w:rsid w:val="000E3B47"/>
    <w:rsid w:val="001D6435"/>
    <w:rsid w:val="001F290E"/>
    <w:rsid w:val="00277E50"/>
    <w:rsid w:val="003F63DC"/>
    <w:rsid w:val="003F744D"/>
    <w:rsid w:val="00502259"/>
    <w:rsid w:val="0051121F"/>
    <w:rsid w:val="005F68D9"/>
    <w:rsid w:val="00652278"/>
    <w:rsid w:val="006A3527"/>
    <w:rsid w:val="007C362A"/>
    <w:rsid w:val="00871F0F"/>
    <w:rsid w:val="00A569B1"/>
    <w:rsid w:val="00A92AF1"/>
    <w:rsid w:val="00A9314A"/>
    <w:rsid w:val="00AB0BAF"/>
    <w:rsid w:val="00BE39BB"/>
    <w:rsid w:val="00C809E4"/>
    <w:rsid w:val="00D339B6"/>
    <w:rsid w:val="00DB2E64"/>
    <w:rsid w:val="00E108E6"/>
    <w:rsid w:val="00E52F7B"/>
    <w:rsid w:val="00E66AC1"/>
    <w:rsid w:val="00EA7C69"/>
    <w:rsid w:val="00EF73A9"/>
    <w:rsid w:val="00F86280"/>
    <w:rsid w:val="00FB7CE1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8D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E64"/>
    <w:rPr>
      <w:b/>
      <w:bCs/>
    </w:rPr>
  </w:style>
  <w:style w:type="table" w:styleId="Tabela-Siatka">
    <w:name w:val="Table Grid"/>
    <w:basedOn w:val="Standardowy"/>
    <w:uiPriority w:val="59"/>
    <w:rsid w:val="00EF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121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21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21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21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21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21F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BAF"/>
  </w:style>
  <w:style w:type="paragraph" w:styleId="Stopka">
    <w:name w:val="footer"/>
    <w:basedOn w:val="Normalny"/>
    <w:link w:val="StopkaZnak"/>
    <w:uiPriority w:val="99"/>
    <w:unhideWhenUsed/>
    <w:rsid w:val="00AB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E64"/>
    <w:rPr>
      <w:b/>
      <w:bCs/>
    </w:rPr>
  </w:style>
  <w:style w:type="table" w:styleId="Tabela-Siatka">
    <w:name w:val="Table Grid"/>
    <w:basedOn w:val="Standardowy"/>
    <w:uiPriority w:val="59"/>
    <w:rsid w:val="00EF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121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21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21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21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21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21F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BAF"/>
  </w:style>
  <w:style w:type="paragraph" w:styleId="Stopka">
    <w:name w:val="footer"/>
    <w:basedOn w:val="Normalny"/>
    <w:link w:val="StopkaZnak"/>
    <w:uiPriority w:val="99"/>
    <w:unhideWhenUsed/>
    <w:rsid w:val="00AB0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BIBLIOTEKARZ1</cp:lastModifiedBy>
  <cp:revision>2</cp:revision>
  <dcterms:created xsi:type="dcterms:W3CDTF">2018-04-16T06:00:00Z</dcterms:created>
  <dcterms:modified xsi:type="dcterms:W3CDTF">2018-04-16T06:00:00Z</dcterms:modified>
</cp:coreProperties>
</file>