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C4" w:rsidRPr="00F14089" w:rsidRDefault="004D61C4" w:rsidP="004D61C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D61C4" w:rsidRPr="00F14089" w:rsidRDefault="004D61C4" w:rsidP="004D61C4">
      <w:pPr>
        <w:numPr>
          <w:ilvl w:val="12"/>
          <w:numId w:val="0"/>
        </w:numPr>
        <w:jc w:val="center"/>
        <w:rPr>
          <w:b/>
          <w:sz w:val="18"/>
          <w:szCs w:val="18"/>
        </w:rPr>
      </w:pPr>
      <w:r w:rsidRPr="00F14089">
        <w:rPr>
          <w:b/>
          <w:sz w:val="18"/>
          <w:szCs w:val="18"/>
        </w:rPr>
        <w:t>Wymagania z matematyki na poszczególne oceny w klasie VIII.</w:t>
      </w:r>
    </w:p>
    <w:p w:rsidR="004D61C4" w:rsidRPr="00F14089" w:rsidRDefault="004D61C4" w:rsidP="004D61C4">
      <w:pPr>
        <w:numPr>
          <w:ilvl w:val="12"/>
          <w:numId w:val="0"/>
        </w:numPr>
        <w:jc w:val="center"/>
        <w:rPr>
          <w:sz w:val="18"/>
          <w:szCs w:val="18"/>
        </w:rPr>
      </w:pPr>
    </w:p>
    <w:p w:rsidR="004D61C4" w:rsidRPr="00F14089" w:rsidRDefault="004D61C4" w:rsidP="004D61C4">
      <w:pPr>
        <w:numPr>
          <w:ilvl w:val="12"/>
          <w:numId w:val="0"/>
        </w:numPr>
        <w:rPr>
          <w:b/>
          <w:bCs/>
          <w:sz w:val="18"/>
          <w:szCs w:val="18"/>
        </w:rPr>
      </w:pPr>
      <w:r w:rsidRPr="00F14089">
        <w:rPr>
          <w:b/>
          <w:sz w:val="18"/>
          <w:szCs w:val="18"/>
        </w:rPr>
        <w:t>Wymagania na ocenę dopuszczającą (K)</w:t>
      </w:r>
      <w:r w:rsidRPr="00F14089">
        <w:rPr>
          <w:sz w:val="18"/>
          <w:szCs w:val="18"/>
        </w:rPr>
        <w:t xml:space="preserve">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8222"/>
      </w:tblGrid>
      <w:tr w:rsidR="004D61C4" w:rsidRPr="00F14089" w:rsidTr="00D4188C">
        <w:tc>
          <w:tcPr>
            <w:tcW w:w="2263" w:type="dxa"/>
          </w:tcPr>
          <w:p w:rsidR="004D61C4" w:rsidRPr="00F14089" w:rsidRDefault="004D61C4" w:rsidP="007026D2">
            <w:pPr>
              <w:jc w:val="center"/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DZIAŁ</w:t>
            </w:r>
          </w:p>
        </w:tc>
        <w:tc>
          <w:tcPr>
            <w:tcW w:w="8222" w:type="dxa"/>
          </w:tcPr>
          <w:p w:rsidR="004D61C4" w:rsidRPr="00F14089" w:rsidRDefault="004D61C4" w:rsidP="007026D2">
            <w:pPr>
              <w:jc w:val="center"/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CELE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LICZBY I DZIAŁANIA</w:t>
            </w:r>
          </w:p>
        </w:tc>
        <w:tc>
          <w:tcPr>
            <w:tcW w:w="8222" w:type="dxa"/>
          </w:tcPr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znaki używane do zapisu liczb w systemie rzymskim </w:t>
            </w:r>
          </w:p>
          <w:p w:rsidR="004D61C4" w:rsidRPr="00F14089" w:rsidRDefault="004D61C4" w:rsidP="004D61C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zapisać i odczytać liczby naturalne dodatnie w systemie rzymskim (w zakresie do 3000)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cechy podzielności przez 2, 3, 4, 5, 9, 10, 100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pojęcia liczby pierwszej i liczby złożonej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dzielnika liczby naturalnej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wielokrotności liczby naturalnej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rozpoznaje liczby podzielne przez 2, 3, 4, 5, 9, 10, 100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rozpoznaje liczby pierwsze i liczby złożone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rozkłada liczby na czynniki pierwsze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znajduje NWD i NWW dwóch liczb naturalnych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pojęcia: liczby naturalnej, liczby całkowitej, liczby wymiernej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pojęcia: liczby przeciwnej do danej oraz odwrotności danej liczby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podać liczbę przeciwną do danej  oraz odwrotność danej liczby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podać rozwinięcie dziesiętne ułamka zwykłego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odczytać współrzędną punktu na osi liczbowej oraz zaznaczyć liczbę na osi liczbowej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potęgi o wykładniku: naturalnym </w:t>
            </w:r>
          </w:p>
          <w:p w:rsidR="004D61C4" w:rsidRPr="00F14089" w:rsidRDefault="004D61C4" w:rsidP="007026D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pierwiastka arytmetycznego II stopnia z liczby nieujemnej i III stopnia z dowolnej liczby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notacji wykładniczej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potęgę o wykładniku: naturalnym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pierwiastek arytmetyczny II i III stopnia z liczb, które są odpowiednio kwadratami lub sześcianami liczb wymiernych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porównywać oraz porządkować  liczby przedstawione w różny sposób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algorytmy działań na ułamkach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reguły dotyczące kolejności wykonywania działań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zamieniać jednostki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wykonać działania łączne na liczbach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oszacować wynik działania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zaokrąglić liczby do podanego rzędu </w:t>
            </w:r>
          </w:p>
          <w:p w:rsidR="004D61C4" w:rsidRPr="00F14089" w:rsidRDefault="004D61C4" w:rsidP="004D61C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własności działań na potęgach i pierwiastkach </w:t>
            </w:r>
          </w:p>
          <w:p w:rsidR="004D61C4" w:rsidRPr="00F14089" w:rsidRDefault="004D61C4" w:rsidP="004D61C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i ilorazy potęg o takich samych podstawach </w:t>
            </w:r>
          </w:p>
          <w:p w:rsidR="004D61C4" w:rsidRPr="00F14089" w:rsidRDefault="004D61C4" w:rsidP="004D61C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i ilorazy potęg o takich samych wykładnikach </w:t>
            </w:r>
          </w:p>
          <w:p w:rsidR="004D61C4" w:rsidRPr="00F14089" w:rsidRDefault="004D61C4" w:rsidP="007026D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zapisać w postaci jednej potęgi potęgę potęgi o wykładniku naturalnym 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WYRAŻENIA ALGEBRAICZNE I RÓWNANIA</w:t>
            </w:r>
          </w:p>
        </w:tc>
        <w:tc>
          <w:tcPr>
            <w:tcW w:w="8222" w:type="dxa"/>
          </w:tcPr>
          <w:p w:rsidR="004D61C4" w:rsidRPr="00F14089" w:rsidRDefault="004D61C4" w:rsidP="007026D2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pojęcia: wyrażenie algebraiczne, jednomian, suma algebraiczna, wyrazy podobne </w:t>
            </w:r>
          </w:p>
          <w:p w:rsidR="004D61C4" w:rsidRPr="00F14089" w:rsidRDefault="004D61C4" w:rsidP="007026D2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zasadę przeprowadzania redukcji wyrazów podobnych </w:t>
            </w:r>
          </w:p>
          <w:p w:rsidR="004D61C4" w:rsidRPr="00F14089" w:rsidRDefault="004D61C4" w:rsidP="007026D2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budować proste wyrażenia algebraiczne </w:t>
            </w:r>
          </w:p>
          <w:p w:rsidR="004D61C4" w:rsidRPr="00F14089" w:rsidRDefault="004D61C4" w:rsidP="007026D2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redukować wyrazy podobne w sumie algebraicznej </w:t>
            </w:r>
          </w:p>
          <w:p w:rsidR="004D61C4" w:rsidRPr="00F14089" w:rsidRDefault="004D61C4" w:rsidP="007026D2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dodawać i odejmować sumy algebraiczne </w:t>
            </w:r>
          </w:p>
          <w:p w:rsidR="004D61C4" w:rsidRPr="00F14089" w:rsidRDefault="004D61C4" w:rsidP="007026D2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mnożyć jednomiany, sumę algebraiczną przez jednomian oraz sumy algebraiczne </w:t>
            </w:r>
          </w:p>
          <w:p w:rsidR="007026D2" w:rsidRPr="00F14089" w:rsidRDefault="004D61C4" w:rsidP="007026D2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wartość liczbową wyrażenia bez jego przekształcania </w:t>
            </w:r>
          </w:p>
          <w:p w:rsidR="004D61C4" w:rsidRPr="00F14089" w:rsidRDefault="004D61C4" w:rsidP="007026D2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przekształcać wyrażenia algebraiczne </w:t>
            </w:r>
          </w:p>
          <w:p w:rsidR="004D61C4" w:rsidRPr="00F14089" w:rsidRDefault="004D61C4" w:rsidP="007026D2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równania </w:t>
            </w:r>
          </w:p>
          <w:p w:rsidR="004D61C4" w:rsidRPr="00F14089" w:rsidRDefault="004D61C4" w:rsidP="007026D2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metodę równań równoważnych </w:t>
            </w:r>
          </w:p>
          <w:p w:rsidR="004D61C4" w:rsidRPr="00F14089" w:rsidRDefault="004D61C4" w:rsidP="007026D2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rozumie pojęcie rozwiązania równania </w:t>
            </w:r>
          </w:p>
          <w:p w:rsidR="004D61C4" w:rsidRPr="00F14089" w:rsidRDefault="004D61C4" w:rsidP="004D61C4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potrafi sprawdzić, czy dana liczba jest rozwiązaniem równania umie rozwiązać równanie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FIGURY NA PŁASZCZYŹNIE</w:t>
            </w:r>
          </w:p>
        </w:tc>
        <w:tc>
          <w:tcPr>
            <w:tcW w:w="8222" w:type="dxa"/>
          </w:tcPr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trójkąta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wie, ile wynosi suma miar kątów wewnętrznych trójkąta i czworokąta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wzór na pole dowolnego trójkąta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definicję prostokąta, kwadratu, trapezu, równoległoboku i rombu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wzory na obliczanie pól powierzchni czworokątów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własności czworokątów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miarę trzeciego kąta trójkąta, mając dane dwa pozostałe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pole trójkąta o danej podstawie i wysokości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obliczyć pole i obwód czworokąta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wyznaczyć kąty </w:t>
            </w:r>
            <w:r w:rsidRPr="00F14089">
              <w:rPr>
                <w:rFonts w:ascii="Arial" w:hAnsi="Arial" w:cs="Arial"/>
                <w:sz w:val="18"/>
                <w:szCs w:val="18"/>
              </w:rPr>
              <w:t>trójkąta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i czworokąta na podstawie danych z rysunku </w:t>
            </w:r>
          </w:p>
          <w:p w:rsidR="004D61C4" w:rsidRPr="00F14089" w:rsidRDefault="004D61C4" w:rsidP="004D61C4">
            <w:pPr>
              <w:numPr>
                <w:ilvl w:val="0"/>
                <w:numId w:val="5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twierdzenie Pitagorasa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rozumie potrzebę stosowania twierdzenia Pitagorasa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długość przeciwprostokątnej na podstawie twierdzenia Pitagorasa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wskazać trójkąt prostokątny w innej figurze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stosować twierdzenie Pitagorasa w prostych zadaniach o trójkątach, prostokątach, trapezach, rombach </w:t>
            </w:r>
          </w:p>
          <w:p w:rsidR="004D61C4" w:rsidRPr="00F14089" w:rsidRDefault="004D61C4" w:rsidP="004D61C4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wzór na obliczanie długości przekątnej kwadratu </w:t>
            </w:r>
          </w:p>
          <w:p w:rsidR="004D61C4" w:rsidRPr="00F14089" w:rsidRDefault="004D61C4" w:rsidP="004D61C4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lastRenderedPageBreak/>
              <w:t xml:space="preserve">zna wzór na obliczanie wysokości trójkąta równobocznego </w:t>
            </w:r>
          </w:p>
          <w:p w:rsidR="004D61C4" w:rsidRPr="00F14089" w:rsidRDefault="004D61C4" w:rsidP="004D61C4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długość przekątnej kwadratu, znając długość jego boku </w:t>
            </w:r>
          </w:p>
          <w:p w:rsidR="004D61C4" w:rsidRPr="00F14089" w:rsidRDefault="004D61C4" w:rsidP="004D61C4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wskazać trójkąt prostokątny o kątach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30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60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odczytać odległość między dwoma punktami o równych odciętych lub rzędnych </w:t>
            </w:r>
          </w:p>
          <w:p w:rsidR="004D61C4" w:rsidRPr="00F14089" w:rsidRDefault="004D61C4" w:rsidP="004D61C4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podstawowe własności figur geometrycznych 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lastRenderedPageBreak/>
              <w:t>ZASTOSOWANIA MATEMATYKI</w:t>
            </w:r>
          </w:p>
        </w:tc>
        <w:tc>
          <w:tcPr>
            <w:tcW w:w="8222" w:type="dxa"/>
          </w:tcPr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procentu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rozumie potrzebę stosowania procentów w życiu codziennym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zamienić procent na ułamek i odwrotnie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procent danej liczby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odczytać dane z diagramu procentowego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pojęcia oprocentowania i odsetek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rozumie pojęcie oprocentowania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stan konta po roku czasu, znając oprocentowanie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i rozumie pojęcie podatku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pojęcia: cena netto, cena brutto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rozumie pojęcie podatku VAT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wartość podatku VAT oraz cenę brutto dla danej stawki VAT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podatek od wynagrodzenia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diagramu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rozumie pojęcie diagramu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odczytać informacje przedstawione na diagramie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interpretować informacje odczytane z diagramu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wykorzystać informacje w praktyce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podziału proporcjonalnego </w:t>
            </w:r>
          </w:p>
          <w:p w:rsidR="004D61C4" w:rsidRPr="00F14089" w:rsidRDefault="004D61C4" w:rsidP="004D61C4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pojęcie zdarzenia losowego </w:t>
            </w:r>
          </w:p>
          <w:p w:rsidR="004D61C4" w:rsidRPr="00F14089" w:rsidRDefault="004D61C4" w:rsidP="004D61C4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wzór na obliczanie prawdopodobieństwa </w:t>
            </w:r>
          </w:p>
          <w:p w:rsidR="004D61C4" w:rsidRPr="00F14089" w:rsidRDefault="004D61C4" w:rsidP="004D61C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określić zdarzenia losowe w doświadczeniu </w:t>
            </w:r>
          </w:p>
          <w:p w:rsidR="004D61C4" w:rsidRPr="00F14089" w:rsidRDefault="004D61C4" w:rsidP="007026D2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rozumie wykres jako sposób prezentacji informacji</w:t>
            </w:r>
            <w:r w:rsidR="007026D2" w:rsidRPr="00F140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umie odczytać informacje z wykresu 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GRANIASTOSŁUPY I OSTROSŁUPY</w:t>
            </w:r>
          </w:p>
        </w:tc>
        <w:tc>
          <w:tcPr>
            <w:tcW w:w="8222" w:type="dxa"/>
          </w:tcPr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pojęcia prostopadłościanu i sześcianu oraz ich budowę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pojęcia graniastosłupa prostego i prawidłowego oraz ich budowę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wzory na obliczanie pola powierzchni i objętości graniastosłupa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jednostki pola i objętości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rozumie sposób tworzenia nazw graniastosłupów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pole powierzchni i objętość graniastosłupa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wskazać na modelu przekątną ściany bocznej, przekątną podstawy oraz przekątną graniastosłupa </w:t>
            </w:r>
          </w:p>
          <w:p w:rsidR="004D61C4" w:rsidRPr="00F14089" w:rsidRDefault="004D61C4" w:rsidP="004D61C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pojęcie ostrosłupa </w:t>
            </w:r>
          </w:p>
          <w:p w:rsidR="004D61C4" w:rsidRPr="00F14089" w:rsidRDefault="004D61C4" w:rsidP="004D61C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pojęcie ostrosłupa prawidłowego </w:t>
            </w:r>
          </w:p>
          <w:p w:rsidR="004D61C4" w:rsidRPr="00F14089" w:rsidRDefault="004D61C4" w:rsidP="004D61C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pojęcia czworościanu i czworościanu foremnego </w:t>
            </w:r>
          </w:p>
          <w:p w:rsidR="004D61C4" w:rsidRPr="00F14089" w:rsidRDefault="004D61C4" w:rsidP="004D61C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budowę ostrosłupa </w:t>
            </w:r>
          </w:p>
          <w:p w:rsidR="004D61C4" w:rsidRPr="00F14089" w:rsidRDefault="004D61C4" w:rsidP="004D61C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rozumie sposób tworzenia nazw ostrosłupów </w:t>
            </w:r>
          </w:p>
          <w:p w:rsidR="004D61C4" w:rsidRPr="00F14089" w:rsidRDefault="004D61C4" w:rsidP="004D61C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pojęcie wysokości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określić liczbę wierzchołków, krawędzi i ścian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rysować ostrosłup w rzucie równoległym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pojęcie siatki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pojęcie pola powierzchni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wzór na obliczanie pola powierzchni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rozumie pojęcie pola figury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rozumie zasadę kreślenia siatki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kreślić siatkę ostrosłupa prawidłowego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rozpoznać siatkę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pole ostrosłupa prawidłowego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wzór na obliczanie objętości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rozumie pojęcie objętości figury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objętość ostrosłupa </w:t>
            </w:r>
          </w:p>
          <w:p w:rsidR="004D61C4" w:rsidRPr="00F14089" w:rsidRDefault="004D61C4" w:rsidP="004D61C4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zna pojęcie wysokości ściany bocznej</w:t>
            </w:r>
          </w:p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wskazać trójkąt prostokątny, w którym występuje dany lub szukany odcinek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SYMETRIE</w:t>
            </w:r>
          </w:p>
        </w:tc>
        <w:tc>
          <w:tcPr>
            <w:tcW w:w="8222" w:type="dxa"/>
          </w:tcPr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punktów symetrycznych względem prostej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rozpoznawać figury symetryczne względem prostej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wykreślić punkt symetryczny do danego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rysować figury w syme</w:t>
            </w:r>
            <w:r w:rsidR="007026D2" w:rsidRPr="00F14089">
              <w:rPr>
                <w:rFonts w:ascii="Arial" w:hAnsi="Arial" w:cs="Arial"/>
                <w:sz w:val="18"/>
                <w:szCs w:val="18"/>
              </w:rPr>
              <w:t xml:space="preserve">trii osiowej, gdy figura i oś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nie mają punktów wspólnych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osi symetrii figury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podać przykłady figur, które mają oś symetrii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symetralnej odcinka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konstruować symetralną odcinka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konstrukcyjnie znajdować środek odcinka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dwusiecznej kąta i jej własności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lastRenderedPageBreak/>
              <w:t xml:space="preserve">rozumie pojęcie dwusiecznej kąta i jej własności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konstruować dwusieczną kąta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punktów symetrycznych względem punktu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rozpoznawać figury symetryczne względem punktu </w:t>
            </w:r>
          </w:p>
          <w:p w:rsidR="007026D2" w:rsidRPr="00F14089" w:rsidRDefault="004D61C4" w:rsidP="007026D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wykreślić punkt symetryczny do danego </w:t>
            </w:r>
          </w:p>
          <w:p w:rsidR="004D61C4" w:rsidRPr="00F14089" w:rsidRDefault="004D61C4" w:rsidP="007026D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rysować figury w symetrii śr</w:t>
            </w:r>
            <w:r w:rsidR="00F14089" w:rsidRPr="00F14089">
              <w:rPr>
                <w:rFonts w:ascii="Arial" w:hAnsi="Arial" w:cs="Arial"/>
                <w:sz w:val="18"/>
                <w:szCs w:val="18"/>
              </w:rPr>
              <w:t xml:space="preserve">odkowej, gdy środek symetrii </w:t>
            </w:r>
            <w:r w:rsidRPr="00F14089">
              <w:rPr>
                <w:rFonts w:ascii="Arial" w:hAnsi="Arial" w:cs="Arial"/>
                <w:sz w:val="18"/>
                <w:szCs w:val="18"/>
              </w:rPr>
              <w:t>nie należy do figury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lastRenderedPageBreak/>
              <w:t>KOŁA I OKRĘGI</w:t>
            </w:r>
          </w:p>
        </w:tc>
        <w:tc>
          <w:tcPr>
            <w:tcW w:w="8222" w:type="dxa"/>
          </w:tcPr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/>
                <w:color w:val="000000"/>
                <w:sz w:val="18"/>
                <w:szCs w:val="18"/>
              </w:rPr>
              <w:t>zna pojęcie okręgów rozłącznych, przecinających się i stycznych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wzór na obliczanie długości okręgu </w:t>
            </w:r>
          </w:p>
          <w:p w:rsidR="004D61C4" w:rsidRPr="00F14089" w:rsidRDefault="004D61C4" w:rsidP="004D61C4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liczbę </w:t>
            </w:r>
            <w:r w:rsidRPr="00F14089">
              <w:rPr>
                <w:rFonts w:ascii="Arial" w:hAnsi="Arial"/>
                <w:sz w:val="18"/>
                <w:szCs w:val="18"/>
              </w:rPr>
              <w:sym w:font="Symbol" w:char="F070"/>
            </w:r>
            <w:r w:rsidRPr="00F1408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długość okręgu, znając jego promień lub średnicę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wzór na obliczanie pola koła </w:t>
            </w:r>
          </w:p>
          <w:p w:rsidR="00F14089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obliczyć pole koła, znając jego promień lub średnicę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obliczyć pole pierścienia kołowego, znając promienie l</w:t>
            </w:r>
            <w:r w:rsidR="00F14089" w:rsidRPr="00F14089">
              <w:rPr>
                <w:rFonts w:ascii="Arial" w:hAnsi="Arial"/>
                <w:sz w:val="18"/>
                <w:szCs w:val="18"/>
              </w:rPr>
              <w:t xml:space="preserve">ub średnice kół ograniczających </w:t>
            </w:r>
            <w:r w:rsidRPr="00F14089">
              <w:rPr>
                <w:rFonts w:ascii="Arial" w:hAnsi="Arial"/>
                <w:sz w:val="18"/>
                <w:szCs w:val="18"/>
              </w:rPr>
              <w:t>pierścień</w:t>
            </w:r>
          </w:p>
        </w:tc>
      </w:tr>
      <w:tr w:rsidR="004D61C4" w:rsidRPr="00F14089" w:rsidTr="00D4188C">
        <w:trPr>
          <w:trHeight w:val="566"/>
        </w:trPr>
        <w:tc>
          <w:tcPr>
            <w:tcW w:w="2263" w:type="dxa"/>
          </w:tcPr>
          <w:p w:rsidR="004D61C4" w:rsidRPr="00F14089" w:rsidRDefault="004D61C4" w:rsidP="004D61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RACHUNEK PRAWDOPODOBIEŃSTWA</w:t>
            </w:r>
          </w:p>
        </w:tc>
        <w:tc>
          <w:tcPr>
            <w:tcW w:w="8222" w:type="dxa"/>
          </w:tcPr>
          <w:p w:rsidR="004D61C4" w:rsidRPr="00F14089" w:rsidRDefault="004D61C4" w:rsidP="00F14089">
            <w:pPr>
              <w:pStyle w:val="Akapitzlist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zna wzór na obliczanie prawdopodobieństwa</w:t>
            </w:r>
          </w:p>
        </w:tc>
      </w:tr>
    </w:tbl>
    <w:p w:rsidR="004D61C4" w:rsidRPr="00F14089" w:rsidRDefault="004D61C4" w:rsidP="004D61C4">
      <w:pPr>
        <w:rPr>
          <w:sz w:val="18"/>
          <w:szCs w:val="18"/>
        </w:rPr>
      </w:pPr>
    </w:p>
    <w:p w:rsidR="004D61C4" w:rsidRPr="00F14089" w:rsidRDefault="004D61C4" w:rsidP="004D61C4">
      <w:pPr>
        <w:rPr>
          <w:sz w:val="18"/>
          <w:szCs w:val="18"/>
        </w:rPr>
      </w:pPr>
      <w:r w:rsidRPr="00F14089">
        <w:rPr>
          <w:b/>
          <w:sz w:val="18"/>
          <w:szCs w:val="18"/>
        </w:rPr>
        <w:t xml:space="preserve">Wymagania na ocenę dostateczną (P) </w:t>
      </w:r>
      <w:r w:rsidRPr="00F14089">
        <w:rPr>
          <w:sz w:val="18"/>
          <w:szCs w:val="18"/>
        </w:rPr>
        <w:t>obejmują wiadomości stosunkowo łatwe do opanowania, przydatne w życiu codziennym, bez których nie jest możliwe kontynuowanie dalszej nauki Wymagania obejmują (oprócz spełnienia wymagań na ocenę dopuszczającą):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080"/>
      </w:tblGrid>
      <w:tr w:rsidR="004D61C4" w:rsidRPr="00F14089" w:rsidTr="00D4188C">
        <w:tc>
          <w:tcPr>
            <w:tcW w:w="2263" w:type="dxa"/>
          </w:tcPr>
          <w:p w:rsidR="004D61C4" w:rsidRPr="00F14089" w:rsidRDefault="004D61C4" w:rsidP="00F14089">
            <w:pPr>
              <w:jc w:val="center"/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DZIAŁ</w:t>
            </w:r>
          </w:p>
        </w:tc>
        <w:tc>
          <w:tcPr>
            <w:tcW w:w="8080" w:type="dxa"/>
          </w:tcPr>
          <w:p w:rsidR="004D61C4" w:rsidRPr="00F14089" w:rsidRDefault="004D61C4" w:rsidP="00F14089">
            <w:pPr>
              <w:jc w:val="center"/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CELE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>
            <w:pPr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LICZBY I DZIAŁANIA</w:t>
            </w:r>
          </w:p>
        </w:tc>
        <w:tc>
          <w:tcPr>
            <w:tcW w:w="8080" w:type="dxa"/>
          </w:tcPr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zasady zapisu liczb w systemie rzymskim </w:t>
            </w:r>
          </w:p>
          <w:p w:rsidR="004D61C4" w:rsidRPr="00F14089" w:rsidRDefault="004D61C4" w:rsidP="004D61C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zapisać i odczytać liczby naturalne dodatnie w systemie rzymskim (w zakresie do 3000)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rozkłada liczby na czynniki pierwsze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znajduje NWD i NWW dwóch liczb naturalnych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oblicza dzielną (lub dzielnik), mając dane iloraz, dzielnik (lub dzielną) oraz resztę z dzielenia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podać liczbę przeciwną do danej  oraz odwrotność danej liczby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podać rozwinięcie dziesiętne ułamka zwykłego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odczytać współrzędną punktu na osi liczbowej oraz zaznaczyć liczbę na osi liczbowej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rozumie potrzebę stosowania notacji wykładniczej w praktyce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zapisać liczbę w notacji wykładniczej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porównywać  oraz porządkować  liczby przedstawione w różny sposób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zasadę zamiany jednostek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zamieniać jednostki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wykonać działania łączne na liczbach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związane z działaniami na liczbach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zaokrąglić liczby do podanego rzędu </w:t>
            </w:r>
          </w:p>
          <w:p w:rsidR="004D61C4" w:rsidRPr="00F14089" w:rsidRDefault="004D61C4" w:rsidP="004D61C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i ilorazy potęg o takich samych podstawach </w:t>
            </w:r>
          </w:p>
          <w:p w:rsidR="004D61C4" w:rsidRPr="00F14089" w:rsidRDefault="004D61C4" w:rsidP="004D61C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i ilorazy potęg o takich samych wykładnikach </w:t>
            </w:r>
          </w:p>
          <w:p w:rsidR="004D61C4" w:rsidRPr="00F14089" w:rsidRDefault="004D61C4" w:rsidP="004D61C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zapisać w postaci jednej potęgi potęgę potęgi o wykładniku naturalnym </w:t>
            </w:r>
          </w:p>
          <w:p w:rsidR="004D61C4" w:rsidRPr="00F14089" w:rsidRDefault="004D61C4" w:rsidP="004D61C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stosuje w obliczeniach notację wykładniczą </w:t>
            </w:r>
          </w:p>
          <w:p w:rsidR="004D61C4" w:rsidRPr="00F14089" w:rsidRDefault="004D61C4" w:rsidP="004D61C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wyłączyć czynnik przed znak pierwiastka </w:t>
            </w:r>
          </w:p>
          <w:p w:rsidR="004D61C4" w:rsidRPr="00F14089" w:rsidRDefault="004D61C4" w:rsidP="004D61C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włączyć czynnik pod znak pierwiastka </w:t>
            </w:r>
          </w:p>
          <w:p w:rsidR="00F14089" w:rsidRPr="00F14089" w:rsidRDefault="004D61C4" w:rsidP="00F1408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:rsidR="004D61C4" w:rsidRPr="00F14089" w:rsidRDefault="004D61C4" w:rsidP="00F1408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obliczyć wartość wyrażenia zawierającego pierwiastki i potęgi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WYRAŻENIA ALGEBRAICZNE I RÓWNANIA</w:t>
            </w:r>
          </w:p>
        </w:tc>
        <w:tc>
          <w:tcPr>
            <w:tcW w:w="8080" w:type="dxa"/>
          </w:tcPr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redukować wyrazy podobne w sumie algebraicznej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dodawać i odejmować sumy algebraiczne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mnożyć jednomiany, sumę algebraiczną przez jednomian oraz sumy algebraiczne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wartość liczbową wyrażenia bez jego przekształcania i po przekształceniu do postaci dogodnej do obliczeń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przekształcać wyrażenia algebraiczne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opisywać zadania tekstowe za pomocą wyrażeń algebraicznych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pojęcia równań: równoważnych, tożsamościowych, sprzecznych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równanie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rozpoznać równanie sprzeczne lub tożsamościowe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przekształcić wzór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opisać za pomocą równania zadanie osadzone w kontekście praktycznym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związane z zastosowaniem równań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proporcji i jej własności umie rozwiązywać równania zapisane w postaci proporcji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wyrazić treść zadania za pomocą proporcji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rozumie pojęcie proporcjonalności prostej </w:t>
            </w:r>
          </w:p>
          <w:p w:rsidR="00F14089" w:rsidRPr="00F14089" w:rsidRDefault="004D61C4" w:rsidP="00F14089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rozpoznawać wielkości wprost proporcjonalne </w:t>
            </w:r>
          </w:p>
          <w:p w:rsidR="00F14089" w:rsidRPr="00F14089" w:rsidRDefault="004D61C4" w:rsidP="004D61C4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ułożyć odpowiednią proporcję</w:t>
            </w:r>
          </w:p>
          <w:p w:rsidR="004D61C4" w:rsidRPr="00F14089" w:rsidRDefault="004D61C4" w:rsidP="004D61C4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rozwiązywać zadania tekstowe związane z wielkościami wprost proporcjonalnymi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FIGURY NA PŁASZCZYŹNIE</w:t>
            </w:r>
          </w:p>
        </w:tc>
        <w:tc>
          <w:tcPr>
            <w:tcW w:w="8080" w:type="dxa"/>
          </w:tcPr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warunek istnienia trójkąta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cechy przystawania trójkątów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lastRenderedPageBreak/>
              <w:t xml:space="preserve">rozumie zasadę klasyfikacji </w:t>
            </w:r>
            <w:r w:rsidRPr="00F14089">
              <w:rPr>
                <w:rFonts w:ascii="Arial" w:hAnsi="Arial" w:cs="Arial"/>
                <w:sz w:val="18"/>
                <w:szCs w:val="18"/>
              </w:rPr>
              <w:t>trójkątów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i czworokątów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sprawdzić, czy z odcinków o danych długościach można zbudować trójkąt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rozpoznać trójkąty przystające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obliczyć pole i obwód czworokąta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obliczyć pole wielokąta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wyznaczyć kąty </w:t>
            </w:r>
            <w:r w:rsidRPr="00F14089">
              <w:rPr>
                <w:rFonts w:ascii="Arial" w:hAnsi="Arial" w:cs="Arial"/>
                <w:sz w:val="18"/>
                <w:szCs w:val="18"/>
              </w:rPr>
              <w:t>trójkąta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i czworokąta na podstawie danych z rysunku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obliczyć wysokość (bok) równoległoboku lub trójkąta</w:t>
            </w:r>
            <w:r w:rsidR="00F14089" w:rsidRPr="00F14089">
              <w:rPr>
                <w:rFonts w:ascii="Arial" w:hAnsi="Arial"/>
                <w:sz w:val="18"/>
                <w:szCs w:val="18"/>
              </w:rPr>
              <w:t xml:space="preserve">, mając dane jego pole oraz bok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(wysokość)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długości przyprostokątnych na podstawie twierdzenia Pitagorasa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stosować twierdzenie Pitagorasa w prostych zadaniach o trójkątach, prostokątach, trapezach, rombach </w:t>
            </w:r>
          </w:p>
          <w:p w:rsidR="004D61C4" w:rsidRPr="00F14089" w:rsidRDefault="004D61C4" w:rsidP="004D61C4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wzór na obliczanie pola trójkąta równobocznego </w:t>
            </w:r>
          </w:p>
          <w:p w:rsidR="004D61C4" w:rsidRPr="00F14089" w:rsidRDefault="004D61C4" w:rsidP="004D61C4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wyprowadzić wzór na obliczanie długości przekątnej kwadratu </w:t>
            </w:r>
          </w:p>
          <w:p w:rsidR="004D61C4" w:rsidRPr="00F14089" w:rsidRDefault="004D61C4" w:rsidP="004D61C4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długość przekątnej kwadratu, znając długość jego boku </w:t>
            </w:r>
          </w:p>
          <w:p w:rsidR="004D61C4" w:rsidRPr="00F14089" w:rsidRDefault="004D61C4" w:rsidP="004D61C4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wysokość lub pole trójkąta równobocznego, znając długość jego boku </w:t>
            </w:r>
          </w:p>
          <w:p w:rsidR="004D61C4" w:rsidRPr="00F14089" w:rsidRDefault="004D61C4" w:rsidP="004D61C4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długość boku lub pole kwadratu, znając długość jego przekątnej </w:t>
            </w:r>
          </w:p>
          <w:p w:rsidR="004D61C4" w:rsidRPr="00F14089" w:rsidRDefault="004D61C4" w:rsidP="004D61C4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przekątną kwadratu lub wysokością trójkąta równobocznego </w:t>
            </w:r>
          </w:p>
          <w:p w:rsidR="004D61C4" w:rsidRPr="00F14089" w:rsidRDefault="004D61C4" w:rsidP="004D61C4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zna zależności między bokami i kątami trójkąta o kątach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30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60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D61C4" w:rsidRPr="00F14089" w:rsidRDefault="004D61C4" w:rsidP="004D61C4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wskazać trójkąt prostokątny o kątach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30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60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D61C4" w:rsidRPr="00F14089" w:rsidRDefault="004D61C4" w:rsidP="004D61C4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rozwiązać trójkąt prostokątny o kątach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30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60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wyznaczyć odległość między dwoma punktami, których współrzędne wyrażone są liczbami całkowitymi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wyznaczyć środek odcinka </w:t>
            </w:r>
          </w:p>
          <w:p w:rsidR="004D61C4" w:rsidRPr="00F14089" w:rsidRDefault="004D61C4" w:rsidP="004D61C4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wykonać rysunek ilustrujący zadanie </w:t>
            </w:r>
          </w:p>
          <w:p w:rsidR="004D61C4" w:rsidRPr="00F14089" w:rsidRDefault="004D61C4" w:rsidP="004D61C4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wprowadzić na rysunku dodatkowe oznaczenia </w:t>
            </w:r>
          </w:p>
          <w:p w:rsidR="004D61C4" w:rsidRPr="00F14089" w:rsidRDefault="004D61C4" w:rsidP="007026D2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dostrzegać zależności pomiędzy dowodzonymi zagadnieniami a poznaną teorią 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lastRenderedPageBreak/>
              <w:t>ZASTOSOWANIA MATEMATYKI</w:t>
            </w:r>
          </w:p>
        </w:tc>
        <w:tc>
          <w:tcPr>
            <w:tcW w:w="8080" w:type="dxa"/>
          </w:tcPr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zamienić procent na ułamek i odwrotnie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procent danej liczby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odczytać dane z diagramu procentowego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liczbę na podstawie danego jej procentu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obliczyć, jakim procentem jednej liczby jest druga liczba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związane z procentami </w:t>
            </w:r>
          </w:p>
          <w:p w:rsidR="004D61C4" w:rsidRPr="00F14089" w:rsidRDefault="004D61C4" w:rsidP="007026D2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punktu procentowego </w:t>
            </w:r>
          </w:p>
          <w:p w:rsidR="004D61C4" w:rsidRPr="00F14089" w:rsidRDefault="004D61C4" w:rsidP="007026D2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inflacji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liczbę większą lub mniejszą o dany procent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obliczyć, o ile procent wzrosła lub zmniejszyła się liczba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liczbę na podstawie jej procentowego wzrostu (obniżki)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stan konta po dwóch latach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oprocentowanie, znając otrzymaną po roku kwotę i odsetki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porównać lokaty bankowe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związane z procentami w kontekście praktycznym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wykonać obliczenia w różnych sytuacjach praktycznych, operuje procentami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rozumie pojęcie podatku VAT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wartość podatku VAT oraz cenę brutto dla danej stawki VAT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podatek od wynagrodzenia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cenę netto, znając cenę brutto oraz VAT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analizować informacje odczytane z diagramu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przetwarzać informacje odczytane z diagramu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interpretować informacje odczytane z diagramu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wykorzystać informacje w praktyce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podzielić daną wielkość na dwie części w zadanym stosunku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ułożyć proporcję odpowiednią do warunków zadania </w:t>
            </w:r>
          </w:p>
          <w:p w:rsidR="004D61C4" w:rsidRPr="00F14089" w:rsidRDefault="004D61C4" w:rsidP="004D61C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proste zadania związane z podziałem proporcjonalnym </w:t>
            </w:r>
          </w:p>
          <w:p w:rsidR="004D61C4" w:rsidRPr="00F14089" w:rsidRDefault="004D61C4" w:rsidP="004D61C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określić zdarzenia losowe w doświadczeniu </w:t>
            </w:r>
          </w:p>
          <w:p w:rsidR="004D61C4" w:rsidRPr="00F14089" w:rsidRDefault="004D61C4" w:rsidP="004D61C4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prawdopodobieństwo zdarzenia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interpretować informacje odczytane z wykresu</w:t>
            </w:r>
          </w:p>
          <w:p w:rsidR="00F14089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odczytać i porównać informacje z kilku wykresów narysowanych w jednym układzie współrzędnych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interpretować informacje z kilku wykresów narysowanych w jednym układzie współrzędnych 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GRANIASTOSŁUPY I OSTROSŁUPY</w:t>
            </w:r>
          </w:p>
        </w:tc>
        <w:tc>
          <w:tcPr>
            <w:tcW w:w="8080" w:type="dxa"/>
          </w:tcPr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pojęcie graniastosłupa pochyłego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pole powierzchni i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objętość narysowanych graniastosłupów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pole powierzchni i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objętość graniastosłupa na podstawie narysowanej jego siatki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objętością i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polem powierzchni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graniastosłupa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nazwy odcinków w graniastosłupie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wskazać na modelu przekątną ściany bocznej, przekątną podstawy oraz przekątną graniastosłupa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lastRenderedPageBreak/>
              <w:t>umie rysować w rzucie równoległym graniastosłupa prostego przekątne jego ścian oraz przekątne bryły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długość odcinka w graniastosłupie, korzystając z twierdzenia Pitagorasa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określić liczbę wierzchołków, krawędzi i ścian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rysować ostrosłup w rzucie równoległym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sumę długości krawędzi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rozumie sposób obliczania pola powierzchni jako pola siatki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kreślić siatkę ostrosłupa prawidłowego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rozpoznać siatkę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pole ostrosłupa prawidłowego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polem powierzchni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objętość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zadanie tekstowe związane z objętością ostrosłupa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wskazać trójkąt prostokątny, w którym występuje dany lub szukany odcinek </w:t>
            </w:r>
          </w:p>
          <w:p w:rsidR="00F14089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stosować twierdzenie Pitagorasa do wyznaczania długości odcinków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obliczyć szukany odcinek, stosując twierdzenie Pitagorasa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lastRenderedPageBreak/>
              <w:t>SYMETRIE</w:t>
            </w:r>
          </w:p>
        </w:tc>
        <w:tc>
          <w:tcPr>
            <w:tcW w:w="8080" w:type="dxa"/>
          </w:tcPr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określić własności punktów symetrycznych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rysować figury w syme</w:t>
            </w:r>
            <w:r w:rsidR="00F14089" w:rsidRPr="00F14089">
              <w:rPr>
                <w:rFonts w:ascii="Arial" w:hAnsi="Arial" w:cs="Arial"/>
                <w:sz w:val="18"/>
                <w:szCs w:val="18"/>
              </w:rPr>
              <w:t xml:space="preserve">trii osiowej, gdy figura i oś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mają punkty wspólne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rozumie pojęcie figury osiowosymetrycznej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narysować oś symetrii figury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uzupełnić figurę do figury osiowosymetrycznej, mając dane: oś symetrii oraz część figury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rozumie pojęcie symetralnej odcinka i jej własności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dwusiecznej kąta i jej własności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rozumie pojęcie dwusiecznej kąta i jej własności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rysować figury w symetrii śr</w:t>
            </w:r>
            <w:r w:rsidR="00F14089" w:rsidRPr="00F14089">
              <w:rPr>
                <w:rFonts w:ascii="Arial" w:hAnsi="Arial" w:cs="Arial"/>
                <w:sz w:val="18"/>
                <w:szCs w:val="18"/>
              </w:rPr>
              <w:t xml:space="preserve">odkowej, gdy środek symetrii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należy do figury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wykreślić środek symetrii, względem którego punkty są symetryczne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podać własności punktów symetrycznych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 pojęcie środka symetrii figury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podać przykłady figur, które mają środek symetrii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rysować figury posiadające środek symetrii </w:t>
            </w:r>
          </w:p>
          <w:p w:rsidR="00F14089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wskazać środek symetrii figury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wyznaczyć środek symetrii odcinka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KOŁA I OKRĘGI</w:t>
            </w:r>
          </w:p>
        </w:tc>
        <w:tc>
          <w:tcPr>
            <w:tcW w:w="8080" w:type="dxa"/>
          </w:tcPr>
          <w:p w:rsidR="004D61C4" w:rsidRPr="00F14089" w:rsidRDefault="004D61C4" w:rsidP="004D61C4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rozpoznać wzajemne położenie prostej i okręgu</w:t>
            </w:r>
          </w:p>
          <w:p w:rsidR="004D61C4" w:rsidRPr="00F14089" w:rsidRDefault="004D61C4" w:rsidP="004D61C4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pojęcie stycznej do okręgu </w:t>
            </w:r>
          </w:p>
          <w:p w:rsidR="004D61C4" w:rsidRPr="00F14089" w:rsidRDefault="004D61C4" w:rsidP="004D61C4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rozpoznać styczną do okręgu </w:t>
            </w:r>
          </w:p>
          <w:p w:rsidR="004D61C4" w:rsidRPr="00F14089" w:rsidRDefault="004D61C4" w:rsidP="004D61C4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wie, że styczna do okręgu jest prostopadła do promienia poprowadzonego do punktu styczności </w:t>
            </w:r>
          </w:p>
          <w:p w:rsidR="004D61C4" w:rsidRPr="00F14089" w:rsidRDefault="004D61C4" w:rsidP="004D61C4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konstruować styczną do okręgu, przechodzącą przez dany punkt na okręgu </w:t>
            </w:r>
          </w:p>
          <w:p w:rsidR="004D61C4" w:rsidRPr="00F14089" w:rsidRDefault="004D61C4" w:rsidP="004D61C4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konstrukcyjne i rachunkowe związane ze styczną do okręgu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color w:val="000000"/>
                <w:sz w:val="18"/>
                <w:szCs w:val="18"/>
              </w:rPr>
              <w:t xml:space="preserve">określić wzajemne położenie dwóch okręgów, znając ich promienie i odległość między ich środkami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color w:val="000000"/>
                <w:sz w:val="18"/>
                <w:szCs w:val="18"/>
              </w:rPr>
              <w:t xml:space="preserve">obliczyć odległość między środkami okręgów, znając ich promienie i położenie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color w:val="000000"/>
                <w:sz w:val="18"/>
                <w:szCs w:val="18"/>
              </w:rPr>
              <w:t xml:space="preserve">rozwiązać zadania związane z okręgami w układzie współrzędnych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długość okręgu, znając jego promień lub średnicę </w:t>
            </w:r>
          </w:p>
          <w:p w:rsidR="004D61C4" w:rsidRPr="00F14089" w:rsidRDefault="004D61C4" w:rsidP="004D61C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wyznaczyć promień lub średnicę okręgu, znając jego długość </w:t>
            </w:r>
          </w:p>
          <w:p w:rsidR="004D61C4" w:rsidRPr="00F14089" w:rsidRDefault="004D61C4" w:rsidP="004D61C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obwód figury składającej się wielokrotności ćwiartek okręgu </w:t>
            </w:r>
          </w:p>
          <w:p w:rsidR="004D61C4" w:rsidRPr="00F14089" w:rsidRDefault="004D61C4" w:rsidP="004D61C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porównywaniem obwodów figur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pole koła, znając jego promień lub średnicę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pole pierścienia kołowego, znając promienie lub średnice kół ograniczających pierścień </w:t>
            </w:r>
          </w:p>
          <w:p w:rsidR="00F14089" w:rsidRPr="00F14089" w:rsidRDefault="004D61C4" w:rsidP="004D61C4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wyznaczyć promień lub średnicę koła, znając jego pole</w:t>
            </w:r>
          </w:p>
          <w:p w:rsidR="004D61C4" w:rsidRPr="00F14089" w:rsidRDefault="004D61C4" w:rsidP="004D61C4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rozwiązać zadania tekstowe związane porównywaniem pól figur</w:t>
            </w:r>
          </w:p>
        </w:tc>
      </w:tr>
      <w:tr w:rsidR="004D61C4" w:rsidRPr="00F14089" w:rsidTr="00D4188C">
        <w:tc>
          <w:tcPr>
            <w:tcW w:w="2263" w:type="dxa"/>
          </w:tcPr>
          <w:p w:rsidR="004D61C4" w:rsidRPr="00F14089" w:rsidRDefault="004D61C4" w:rsidP="004D61C4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RACHUNEK PRAWDOPODOBIEŃSTWA</w:t>
            </w:r>
          </w:p>
        </w:tc>
        <w:tc>
          <w:tcPr>
            <w:tcW w:w="8080" w:type="dxa"/>
          </w:tcPr>
          <w:p w:rsidR="004D61C4" w:rsidRPr="00F14089" w:rsidRDefault="004D61C4" w:rsidP="004D61C4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wie, że wyniki doświadczeń losowych można przedstawić w różny sposób </w:t>
            </w:r>
          </w:p>
          <w:p w:rsidR="004D61C4" w:rsidRPr="00F14089" w:rsidRDefault="004D61C4" w:rsidP="004D61C4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opisać wyniki doświadczeń losowych lub przedstawić je za pomocą tabeli </w:t>
            </w:r>
          </w:p>
          <w:p w:rsidR="004D61C4" w:rsidRPr="00F14089" w:rsidRDefault="004D61C4" w:rsidP="004D61C4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obliczyć liczbę możliwych wyników, wykorzystując sporządzony przez siebie opis lub tabelę </w:t>
            </w:r>
          </w:p>
          <w:p w:rsidR="004D61C4" w:rsidRPr="00F14089" w:rsidRDefault="004D61C4" w:rsidP="004D61C4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obliczyć liczbę możliwych wyników przy dokonywaniu dwóch wyborów, stosując regułę mnożenia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/>
                <w:color w:val="000000"/>
                <w:sz w:val="18"/>
                <w:szCs w:val="18"/>
              </w:rPr>
              <w:t xml:space="preserve">zna sposoby obliczania liczby zdarzeń losowych </w:t>
            </w:r>
          </w:p>
          <w:p w:rsidR="00F14089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/>
                <w:color w:val="000000"/>
                <w:sz w:val="18"/>
                <w:szCs w:val="18"/>
              </w:rPr>
              <w:t xml:space="preserve">umie wykorzystać tabelę do obliczenia prawdopodobieństwa zdarzenia </w:t>
            </w:r>
          </w:p>
          <w:p w:rsidR="004D61C4" w:rsidRPr="00F14089" w:rsidRDefault="004D61C4" w:rsidP="004D61C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color w:val="000000"/>
                <w:sz w:val="18"/>
                <w:szCs w:val="18"/>
              </w:rPr>
              <w:t>obliczyć prawdopodobieństwo zdarzenia składającego się z dwóch wyborów</w:t>
            </w:r>
          </w:p>
        </w:tc>
      </w:tr>
    </w:tbl>
    <w:p w:rsidR="007926A0" w:rsidRPr="00F14089" w:rsidRDefault="007926A0">
      <w:pPr>
        <w:rPr>
          <w:sz w:val="18"/>
          <w:szCs w:val="18"/>
        </w:rPr>
      </w:pPr>
    </w:p>
    <w:p w:rsidR="006C2D73" w:rsidRPr="00F14089" w:rsidRDefault="006C2D73" w:rsidP="006C2D73">
      <w:pPr>
        <w:rPr>
          <w:sz w:val="18"/>
          <w:szCs w:val="18"/>
        </w:rPr>
      </w:pPr>
      <w:r w:rsidRPr="00F14089">
        <w:rPr>
          <w:b/>
          <w:sz w:val="18"/>
          <w:szCs w:val="18"/>
        </w:rPr>
        <w:t>Wymagania na ocenę dobrą</w:t>
      </w:r>
      <w:r w:rsidRPr="00F14089">
        <w:rPr>
          <w:sz w:val="18"/>
          <w:szCs w:val="18"/>
        </w:rPr>
        <w:t xml:space="preserve"> obejmują wiadomości i umiejętności o średnim stopniu trudności, które są przydatne na kolejnych poziomach kształcenia. Uczeń (oprócz spełnienia wymagań na ocenę dopuszczająca i dostateczną):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080"/>
      </w:tblGrid>
      <w:tr w:rsidR="006C2D73" w:rsidRPr="00F14089" w:rsidTr="00D4188C">
        <w:tc>
          <w:tcPr>
            <w:tcW w:w="2263" w:type="dxa"/>
          </w:tcPr>
          <w:p w:rsidR="006C2D73" w:rsidRPr="00F14089" w:rsidRDefault="006C2D73" w:rsidP="00F14089">
            <w:pPr>
              <w:jc w:val="center"/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DZIAŁ</w:t>
            </w:r>
          </w:p>
        </w:tc>
        <w:tc>
          <w:tcPr>
            <w:tcW w:w="8080" w:type="dxa"/>
          </w:tcPr>
          <w:p w:rsidR="006C2D73" w:rsidRPr="00F14089" w:rsidRDefault="006C2D73" w:rsidP="00F14089">
            <w:pPr>
              <w:jc w:val="center"/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CELE</w:t>
            </w:r>
          </w:p>
        </w:tc>
      </w:tr>
      <w:tr w:rsidR="006C2D73" w:rsidRPr="00F14089" w:rsidTr="00D4188C">
        <w:tc>
          <w:tcPr>
            <w:tcW w:w="2263" w:type="dxa"/>
          </w:tcPr>
          <w:p w:rsidR="006C2D73" w:rsidRPr="00F14089" w:rsidRDefault="004653DD">
            <w:pPr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LICZBY I DZIAŁANIA</w:t>
            </w:r>
          </w:p>
        </w:tc>
        <w:tc>
          <w:tcPr>
            <w:tcW w:w="8080" w:type="dxa"/>
          </w:tcPr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oszacować wynik działania </w:t>
            </w:r>
          </w:p>
          <w:p w:rsidR="004653DD" w:rsidRPr="00F14089" w:rsidRDefault="004653DD" w:rsidP="004653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stosuje w obliczeniach notację wykładniczą </w:t>
            </w:r>
          </w:p>
          <w:p w:rsidR="00F14089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:rsidR="006C2D73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lastRenderedPageBreak/>
              <w:t>umie obliczyć wartość wyrażenia zawierającego pierwiastki i potęgi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zapisać i odczytać w systemie rzymskim liczby większe od 4000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znajduje resztę z dzielenia sumy, różnicy, iloczynu liczb </w:t>
            </w:r>
          </w:p>
          <w:p w:rsidR="004653DD" w:rsidRPr="00F14089" w:rsidRDefault="004653DD" w:rsidP="007026D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znajduje NWD i NWW liczb naturalnych przedstawionych </w:t>
            </w:r>
            <w:r w:rsidR="00F14089" w:rsidRPr="00F14089">
              <w:rPr>
                <w:rFonts w:ascii="Arial" w:hAnsi="Arial" w:cs="Arial"/>
                <w:sz w:val="18"/>
                <w:szCs w:val="18"/>
              </w:rPr>
              <w:t xml:space="preserve">w postaci iloczynu potęg liczb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pierwszych </w:t>
            </w:r>
          </w:p>
          <w:p w:rsidR="004653DD" w:rsidRPr="00F14089" w:rsidRDefault="004653DD" w:rsidP="007026D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nietypowe zadania tekstowe związane z dzieleniem z resztą </w:t>
            </w:r>
          </w:p>
          <w:p w:rsidR="004653DD" w:rsidRPr="00F14089" w:rsidRDefault="004653DD" w:rsidP="007026D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odczytać współrzędne punktów na osi liczbowej i zaznaczyć liczbę na osi liczbowej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porównywać i porządkować liczby przedstawione w różny sposób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zapisać liczbę w notacji wykładniczej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wykonać działania łączne na liczbach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porównać liczby przedstawione na różne sposoby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dotyczące różnych sposobów zapisywania liczb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związane z działaniami na liczbach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wyłączyć czynnik przed znak pierwiastka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włączyć czynnik pod znak pierwiastka</w:t>
            </w:r>
          </w:p>
          <w:p w:rsidR="004653DD" w:rsidRPr="00F14089" w:rsidRDefault="007026D2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usunąć niewymierność z mianownika, korzystając z własności pierwiastków</w:t>
            </w:r>
          </w:p>
        </w:tc>
      </w:tr>
      <w:tr w:rsidR="006C2D73" w:rsidRPr="00F14089" w:rsidTr="00D4188C">
        <w:tc>
          <w:tcPr>
            <w:tcW w:w="2263" w:type="dxa"/>
          </w:tcPr>
          <w:p w:rsidR="006C2D73" w:rsidRPr="00F14089" w:rsidRDefault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lastRenderedPageBreak/>
              <w:t>WYRAŻENIA ALGEBRAICZNE I RÓWNANIA</w:t>
            </w:r>
          </w:p>
        </w:tc>
        <w:tc>
          <w:tcPr>
            <w:tcW w:w="8080" w:type="dxa"/>
          </w:tcPr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opisać za pomocą równania zadanie osadzone w kontekście praktycznym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związane z zastosowaniem równań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wyrazić treść zadania za pomocą proporcji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ułożyć odpowiednią proporcję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rozwiązywać zadania tekstowe związane z wielkościami wprost proporcjonalnymi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wartość liczbową wyrażenia po przekształceniu do postaci dogodnej do obliczeń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przekształcać wyrażenia algebraiczne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opisywać zadania tekstowe za pomocą wyrażeń algebraicznych </w:t>
            </w:r>
          </w:p>
          <w:p w:rsidR="004653DD" w:rsidRPr="00F14089" w:rsidRDefault="004653DD" w:rsidP="007026D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stosować przekształcenia wyrażeń algebraicznych w zadaniach tekstowych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równanie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przekształcić wzór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związane z zastosowaniem równań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równanie, korzystając z proporcji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wyrazić treść zadania za pomocą proporcji </w:t>
            </w:r>
          </w:p>
          <w:p w:rsidR="006C2D73" w:rsidRPr="00F14089" w:rsidRDefault="004653DD" w:rsidP="007026D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rozwiązać zadania tekstowe za pomocą proporcji</w:t>
            </w:r>
          </w:p>
        </w:tc>
      </w:tr>
      <w:tr w:rsidR="006C2D73" w:rsidRPr="00F14089" w:rsidTr="00D4188C">
        <w:tc>
          <w:tcPr>
            <w:tcW w:w="2263" w:type="dxa"/>
          </w:tcPr>
          <w:p w:rsidR="006C2D73" w:rsidRPr="00F14089" w:rsidRDefault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FIGURY NA PŁASZCZYŹNIE</w:t>
            </w:r>
          </w:p>
        </w:tc>
        <w:tc>
          <w:tcPr>
            <w:tcW w:w="8080" w:type="dxa"/>
          </w:tcPr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tekstowe, w którym stosuje twierdzenie Pitagorasa </w:t>
            </w:r>
          </w:p>
          <w:p w:rsidR="004653DD" w:rsidRPr="00F14089" w:rsidRDefault="004653DD" w:rsidP="004653DD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wysokość lub pole trójkąta równobocznego, znając długość jego boku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wyznaczyć środek odcinka </w:t>
            </w:r>
          </w:p>
          <w:p w:rsidR="004653DD" w:rsidRPr="00F14089" w:rsidRDefault="004653DD" w:rsidP="004653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podać argumenty uzasadniające tezę </w:t>
            </w:r>
          </w:p>
          <w:p w:rsidR="006C2D73" w:rsidRPr="00F14089" w:rsidRDefault="004653DD" w:rsidP="004653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przedstawić zarys, szkic dowodu</w:t>
            </w:r>
            <w:r w:rsidR="007026D2" w:rsidRPr="00F14089">
              <w:rPr>
                <w:rFonts w:ascii="Arial" w:hAnsi="Arial"/>
                <w:sz w:val="18"/>
                <w:szCs w:val="18"/>
              </w:rPr>
              <w:t xml:space="preserve">, </w:t>
            </w:r>
            <w:r w:rsidRPr="00F14089">
              <w:rPr>
                <w:rFonts w:ascii="Arial" w:hAnsi="Arial"/>
                <w:sz w:val="18"/>
                <w:szCs w:val="18"/>
              </w:rPr>
              <w:t>umie przeprowadzić prosty dowód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wyznaczyć kąty trójkąta na podstawie danych z rysunku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długość odcinka w układzie współrzędnych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uzasadnić przystawanie trójkątów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obliczyć pole czworokąta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obliczyć pole wielokąta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wyznaczyć kąty czworokąta na podstawie danych z rysunku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rozwiązać zadania tekstowe związane z wielokątami </w:t>
            </w:r>
          </w:p>
          <w:p w:rsidR="004653DD" w:rsidRPr="00F14089" w:rsidRDefault="004653DD" w:rsidP="004653DD">
            <w:pPr>
              <w:numPr>
                <w:ilvl w:val="0"/>
                <w:numId w:val="5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rozumie konstrukcję odcinka o długości wyrażonej liczbą niewymierną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konstruować odcinek o długości wyrażonej liczbą niewymierną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konstruować kwadraty o polu równym sumie lub różnicy pól danych kwadratów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stosować twierdzenie Pitagorasa w zadaniach o trójkątach, prostokątach, trapezach, rombach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stosować twierdzenie Pitagorasa w zadaniach tekstowych </w:t>
            </w:r>
          </w:p>
          <w:p w:rsidR="004653DD" w:rsidRPr="00F14089" w:rsidRDefault="004653DD" w:rsidP="004653DD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wyprowadzić wzór na obliczanie wysokości trójkąta równobocznego </w:t>
            </w:r>
          </w:p>
          <w:p w:rsidR="004653DD" w:rsidRPr="00F14089" w:rsidRDefault="004653DD" w:rsidP="004653DD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długość boku lub pole kwadratu, znając długość jego przekątnej </w:t>
            </w:r>
          </w:p>
          <w:p w:rsidR="004653DD" w:rsidRPr="00F14089" w:rsidRDefault="004653DD" w:rsidP="004653DD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długość boku lub pole trójkąta równobocznego, znając jego wysokość </w:t>
            </w:r>
          </w:p>
          <w:p w:rsidR="004653DD" w:rsidRPr="00F14089" w:rsidRDefault="004653DD" w:rsidP="004653DD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przekątną kwadratu lub wysokością trójkąta równobocznego </w:t>
            </w:r>
          </w:p>
          <w:p w:rsidR="004653DD" w:rsidRPr="00F14089" w:rsidRDefault="004653DD" w:rsidP="004653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rozwiązać trójkąt prostokątny o kątach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30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60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653DD" w:rsidRPr="00F14089" w:rsidRDefault="004653DD" w:rsidP="004653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rozwiązać zadania tekstowe wykorzystujące zależności między bokami i kątami trójkąta o kątach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30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60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653DD" w:rsidRPr="00F14089" w:rsidRDefault="004653DD" w:rsidP="004653DD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długości boków wielokąta leżącego w układzie współrzędnych </w:t>
            </w:r>
          </w:p>
          <w:p w:rsidR="004653DD" w:rsidRPr="00F14089" w:rsidRDefault="004653DD" w:rsidP="004653DD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sprawdzić, czy punkty leżą na okręgu lub w kole umieszczonym w układzie współrzędnych </w:t>
            </w:r>
          </w:p>
          <w:p w:rsidR="004653DD" w:rsidRPr="00F14089" w:rsidRDefault="004653DD" w:rsidP="004653DD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wykorzystujące obliczanie długości odcinków w układzie współrzędnych </w:t>
            </w:r>
          </w:p>
          <w:p w:rsidR="004653DD" w:rsidRPr="00F14089" w:rsidRDefault="004653DD" w:rsidP="004653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zapisać dowód, używając matematycznych symboli, umie przeprowadzić dowód</w:t>
            </w: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4653DD" w:rsidP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ZASTOSOWANIA MATEMATYKI</w:t>
            </w:r>
          </w:p>
        </w:tc>
        <w:tc>
          <w:tcPr>
            <w:tcW w:w="8080" w:type="dxa"/>
          </w:tcPr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liczbę na podstawie danego jej procentu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obliczyć, jakim procentem jednej liczby jest druga liczba </w:t>
            </w:r>
          </w:p>
          <w:p w:rsidR="004653DD" w:rsidRPr="00F14089" w:rsidRDefault="004653DD" w:rsidP="001B2FF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związane ze stężeniami procentowymi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związane z procentami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lastRenderedPageBreak/>
              <w:t xml:space="preserve">umie obliczyć liczbę na podstawie jej procentowego wzrostu (obniżki)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stan konta po kilku latach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porównać lokaty bankowe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wykonać obliczenia w różnych sytuacjach praktycznych, operuje procentami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związane z oprocentowaniem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wykonać obliczenia w różnych sytuacjach praktycznych, operuje procentami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związane z obliczaniem różnych podatków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porównać informacje odczytane z różnych diagramów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analizować informacje odczytane z różnych diagramów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przetwarzać informacje odczytane z różnych diagramów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interpretować informacje odczytane z różnych diagramów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wykorzystać informacje w praktyce </w:t>
            </w:r>
          </w:p>
          <w:p w:rsidR="004653DD" w:rsidRPr="00F14089" w:rsidRDefault="004653DD" w:rsidP="004653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podzielić daną wielkość na kilka części w zadanym stosunku </w:t>
            </w:r>
          </w:p>
          <w:p w:rsidR="004653DD" w:rsidRPr="00F14089" w:rsidRDefault="004653DD" w:rsidP="004653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związane z podziałem proporcjonalnym w kontekście praktycznym </w:t>
            </w:r>
          </w:p>
          <w:p w:rsidR="004653DD" w:rsidRPr="00F14089" w:rsidRDefault="004653DD" w:rsidP="004653D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wielkość, znając jej część oraz stosunek, w jakim ją podzielono </w:t>
            </w:r>
          </w:p>
          <w:p w:rsidR="004653DD" w:rsidRPr="00F14089" w:rsidRDefault="004653DD" w:rsidP="004653DD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pojęcie prawdopodobieństwa zdarzenia losowego </w:t>
            </w:r>
          </w:p>
          <w:p w:rsidR="004653DD" w:rsidRPr="00F14089" w:rsidRDefault="004653DD" w:rsidP="004653DD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określić zdarzenia losowe w doświadczeniu </w:t>
            </w:r>
          </w:p>
          <w:p w:rsidR="004653DD" w:rsidRPr="00F14089" w:rsidRDefault="004653DD" w:rsidP="004653DD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prawdopodobieństwo zdarzenia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interpretować informacje odczytane z wykresu </w:t>
            </w:r>
          </w:p>
          <w:p w:rsidR="004653DD" w:rsidRPr="00F14089" w:rsidRDefault="004653DD" w:rsidP="00F1408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interpretować informacje z kilku wykresów narysowanych w jednym lub kilku układach współrzędnych </w:t>
            </w: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4653DD" w:rsidP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lastRenderedPageBreak/>
              <w:t>GRANIASTOSŁUPY I OSTROSŁUPY</w:t>
            </w:r>
          </w:p>
        </w:tc>
        <w:tc>
          <w:tcPr>
            <w:tcW w:w="8080" w:type="dxa"/>
          </w:tcPr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pole powierzchni i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objętość graniastosłupa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związane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z objętością i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polem powierzchni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graniastosłupa </w:t>
            </w:r>
          </w:p>
          <w:p w:rsidR="004653DD" w:rsidRPr="00F14089" w:rsidRDefault="004653DD" w:rsidP="00F1408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długość odcinka w graniastosłupie, korzystając </w:t>
            </w:r>
            <w:r w:rsidR="00F14089" w:rsidRPr="00F140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z twierdzenia Pitagorasa </w:t>
            </w:r>
          </w:p>
          <w:p w:rsidR="004653DD" w:rsidRPr="00F14089" w:rsidRDefault="004653DD" w:rsidP="00F1408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>umie obliczyć długość odcinka w graniastosłupie, korzystając z własności trójkątów prostokątnych o kątach 90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>, 45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>, 45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90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>, 30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sz w:val="18"/>
                <w:szCs w:val="18"/>
              </w:rPr>
              <w:t>,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 60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sumę długości krawędzi ostrosłupa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sumą długości krawędzi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kreślić siatki ostrosłupów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rozpoznać siatkę ostrosłupa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pole powierzchni ostrosłupa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polem powierzchni ostrosłupa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objętość ostrosłupa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rozwiązać zadanie tekstowe związane z objętością ostrosłupa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stosować twierdzenie Pitagorasa do wyznaczania długości odcinków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długością odcinków, polem powierzchni i objętością ostrosłupa oraz graniastosłupa </w:t>
            </w: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4653DD" w:rsidP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SYMETRIE</w:t>
            </w:r>
          </w:p>
        </w:tc>
        <w:tc>
          <w:tcPr>
            <w:tcW w:w="8080" w:type="dxa"/>
          </w:tcPr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wykreślić oś symetrii, względem której figury są symetryczne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stosuje własności punktów symetrycznych w zadaniach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rozwiązywać zadania tekstowe związane z symetrią względem prostej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wskazać wszystkie osie symetrii figury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rysować figury posiadające więcej niż jedną oś symetrii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uzupełnić figurę, tak by była osiowosymetryczna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dzielić odcinek na 2</w:t>
            </w:r>
            <w:r w:rsidRPr="00F14089">
              <w:rPr>
                <w:rFonts w:ascii="Arial" w:hAnsi="Arial" w:cs="Arial"/>
                <w:sz w:val="18"/>
                <w:szCs w:val="18"/>
                <w:vertAlign w:val="superscript"/>
              </w:rPr>
              <w:t>n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 równych części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dzielić kąt na 2</w:t>
            </w:r>
            <w:r w:rsidRPr="00F14089">
              <w:rPr>
                <w:rFonts w:ascii="Arial" w:hAnsi="Arial" w:cs="Arial"/>
                <w:sz w:val="18"/>
                <w:szCs w:val="18"/>
                <w:vertAlign w:val="superscript"/>
              </w:rPr>
              <w:t>n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 równych części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konstruować kąty o miarach 15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F14089">
              <w:rPr>
                <w:rFonts w:ascii="Arial" w:hAnsi="Arial" w:cs="Arial"/>
                <w:sz w:val="18"/>
                <w:szCs w:val="18"/>
              </w:rPr>
              <w:t>30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sz w:val="18"/>
                <w:szCs w:val="18"/>
              </w:rPr>
              <w:t>, 60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sz w:val="18"/>
                <w:szCs w:val="18"/>
              </w:rPr>
              <w:t>, 90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sz w:val="18"/>
                <w:szCs w:val="18"/>
              </w:rPr>
              <w:t>,45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 oraz 22,5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wykreślić środek symetrii, względem którego figury są symetryczne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stosuje własności punktów symetrycznych w zadaniach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rozwiązywać zadania tekstowe związane z symetrią względem punktu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rysować figury posiadające więcej niż jeden środek symetrii </w:t>
            </w:r>
          </w:p>
          <w:p w:rsidR="00F14089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podawać przykłady figur będących jednocześnie osiowo</w:t>
            </w:r>
            <w:r w:rsidR="00F14089" w:rsidRPr="00F140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i środkowosymetrycznymi lub mających jedną z tych cech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stosuje własności figur środkowosymetrycznych w zadaniach</w:t>
            </w: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4653DD" w:rsidP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KOŁA I OKRĘGI</w:t>
            </w:r>
          </w:p>
        </w:tc>
        <w:tc>
          <w:tcPr>
            <w:tcW w:w="8080" w:type="dxa"/>
          </w:tcPr>
          <w:p w:rsidR="004653DD" w:rsidRPr="00F14089" w:rsidRDefault="004653DD" w:rsidP="004653DD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zna twierdzenie o równości długości odcinków na ramionach kąta wyznaczonych przez wierzchołek kąta i punkty styczności </w:t>
            </w:r>
          </w:p>
          <w:p w:rsidR="004653DD" w:rsidRPr="00F14089" w:rsidRDefault="004653DD" w:rsidP="004653DD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konstruować okrąg styczny do prostej w danym punkcie </w:t>
            </w:r>
          </w:p>
          <w:p w:rsidR="004653DD" w:rsidRPr="00F14089" w:rsidRDefault="004653DD" w:rsidP="004653DD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konstrukcyjne i rachunkowe związane ze styczną do okręgu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color w:val="000000"/>
                <w:sz w:val="18"/>
                <w:szCs w:val="18"/>
              </w:rPr>
              <w:t xml:space="preserve">określić wzajemne położenie dwóch okręgów, znając ich promienie i odległość między ich środkami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color w:val="000000"/>
                <w:sz w:val="18"/>
                <w:szCs w:val="18"/>
              </w:rPr>
              <w:t xml:space="preserve">obliczyć odległość między środkami okręgów, znając ich promienie i położenie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color w:val="000000"/>
                <w:sz w:val="18"/>
                <w:szCs w:val="18"/>
              </w:rPr>
              <w:t xml:space="preserve">rozwiązać zadania związane z okręgami w układzie współrzędnych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color w:val="000000"/>
                <w:sz w:val="18"/>
                <w:szCs w:val="18"/>
              </w:rPr>
              <w:t xml:space="preserve">rozwiązać zadania tekstowe związane ze wzajemnym położeniem dwóch okręgów </w:t>
            </w:r>
          </w:p>
          <w:p w:rsidR="004653DD" w:rsidRPr="00F14089" w:rsidRDefault="004653DD" w:rsidP="004653DD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rozumie sposób wyznaczenia liczby </w:t>
            </w:r>
            <w:r w:rsidRPr="00F14089">
              <w:rPr>
                <w:rFonts w:ascii="Arial" w:hAnsi="Arial"/>
                <w:sz w:val="18"/>
                <w:szCs w:val="18"/>
              </w:rPr>
              <w:sym w:font="Symbol" w:char="F070"/>
            </w:r>
            <w:r w:rsidRPr="00F1408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653DD" w:rsidRPr="00F14089" w:rsidRDefault="004653DD" w:rsidP="004653DD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długością okręgu </w:t>
            </w:r>
          </w:p>
          <w:p w:rsidR="004653DD" w:rsidRPr="00F14089" w:rsidRDefault="004653DD" w:rsidP="004653DD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porównywaniem obwodów figur </w:t>
            </w:r>
          </w:p>
          <w:p w:rsidR="004653DD" w:rsidRPr="00F14089" w:rsidRDefault="004653DD" w:rsidP="004653DD">
            <w:pPr>
              <w:numPr>
                <w:ilvl w:val="0"/>
                <w:numId w:val="21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wyznaczyć promień lub średnicę koła, znając jego pole </w:t>
            </w:r>
          </w:p>
          <w:p w:rsidR="004653DD" w:rsidRPr="00F14089" w:rsidRDefault="004653DD" w:rsidP="004653DD">
            <w:pPr>
              <w:numPr>
                <w:ilvl w:val="0"/>
                <w:numId w:val="21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pole koła, znając jego obwód i odwrotnie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lastRenderedPageBreak/>
              <w:t xml:space="preserve">umie obliczyć pole nietypowej figury, wykorzystując wzór na pole koła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porównywaniem pól figur </w:t>
            </w: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4653DD" w:rsidP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lastRenderedPageBreak/>
              <w:t>RACHUNEK PRAWDOPODOBIEŃSTWA</w:t>
            </w:r>
          </w:p>
        </w:tc>
        <w:tc>
          <w:tcPr>
            <w:tcW w:w="8080" w:type="dxa"/>
          </w:tcPr>
          <w:p w:rsidR="004653DD" w:rsidRPr="00F14089" w:rsidRDefault="004653DD" w:rsidP="00F14089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liczbę możliwych wyników przy dokonywaniu trzech i więcej wyborów, stosując regułę mnożenia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obliczyć liczbę możliwych wyników, stosując regułę mnożenia oraz regułę dodawania </w:t>
            </w:r>
          </w:p>
          <w:p w:rsidR="004653DD" w:rsidRPr="00F14089" w:rsidRDefault="004653DD" w:rsidP="004653D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obliczyć liczbę możliwych wyników, stosując własne metody </w:t>
            </w:r>
          </w:p>
          <w:p w:rsidR="004653DD" w:rsidRPr="00F14089" w:rsidRDefault="004653DD" w:rsidP="00F14089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color w:val="000000"/>
                <w:sz w:val="18"/>
                <w:szCs w:val="18"/>
              </w:rPr>
              <w:t xml:space="preserve">obliczyć prawdopodobieństwo zdarzenia składającego się z dwóch wyborów </w:t>
            </w:r>
          </w:p>
        </w:tc>
      </w:tr>
    </w:tbl>
    <w:p w:rsidR="006C2D73" w:rsidRPr="00F14089" w:rsidRDefault="006C2D73">
      <w:pPr>
        <w:rPr>
          <w:sz w:val="18"/>
          <w:szCs w:val="18"/>
        </w:rPr>
      </w:pPr>
    </w:p>
    <w:p w:rsidR="004653DD" w:rsidRPr="00F14089" w:rsidRDefault="004653DD" w:rsidP="004653DD">
      <w:pPr>
        <w:rPr>
          <w:sz w:val="18"/>
          <w:szCs w:val="18"/>
        </w:rPr>
      </w:pPr>
      <w:r w:rsidRPr="00F14089">
        <w:rPr>
          <w:b/>
          <w:sz w:val="18"/>
          <w:szCs w:val="18"/>
        </w:rPr>
        <w:t>Wymagania na ocenę bardzo dobrą</w:t>
      </w:r>
      <w:r w:rsidRPr="00F14089">
        <w:rPr>
          <w:sz w:val="18"/>
          <w:szCs w:val="18"/>
        </w:rPr>
        <w:t xml:space="preserve"> obejmują wiadomości i umiejętności złożone, o wyższym stopniu trudności, wykorzystywane do rozwiązywania zadań problemowych. Uczeń (oprócz spełnienia wymagań na ocenę dopuszczająca, dostateczną, dobrą):</w:t>
      </w:r>
    </w:p>
    <w:p w:rsidR="004653DD" w:rsidRPr="00F14089" w:rsidRDefault="004653DD" w:rsidP="004653DD">
      <w:pPr>
        <w:rPr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8222"/>
      </w:tblGrid>
      <w:tr w:rsidR="004653DD" w:rsidRPr="00F14089" w:rsidTr="00D4188C">
        <w:tc>
          <w:tcPr>
            <w:tcW w:w="2263" w:type="dxa"/>
          </w:tcPr>
          <w:p w:rsidR="004653DD" w:rsidRPr="00F14089" w:rsidRDefault="004653DD" w:rsidP="00F14089">
            <w:pPr>
              <w:jc w:val="center"/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DZIAŁ</w:t>
            </w:r>
          </w:p>
        </w:tc>
        <w:tc>
          <w:tcPr>
            <w:tcW w:w="8222" w:type="dxa"/>
          </w:tcPr>
          <w:p w:rsidR="004653DD" w:rsidRPr="00F14089" w:rsidRDefault="004653DD" w:rsidP="00F14089">
            <w:pPr>
              <w:jc w:val="center"/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CELE</w:t>
            </w: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CD68C9" w:rsidP="004653DD">
            <w:pPr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LICZBY I DZIAŁANIA</w:t>
            </w:r>
          </w:p>
        </w:tc>
        <w:tc>
          <w:tcPr>
            <w:tcW w:w="8222" w:type="dxa"/>
          </w:tcPr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zapisać i odczytać w systemie rzymskim liczby większe od 4000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znajduje resztę z dzielenia sumy, różnicy, iloczynu liczb </w:t>
            </w:r>
          </w:p>
          <w:p w:rsidR="00CD68C9" w:rsidRPr="00F14089" w:rsidRDefault="00CD68C9" w:rsidP="00F1408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znajduje NWD i NWW liczb naturalnych przedstawionych w postaci iloczynu potęg liczb pierwszych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porównywać i porządkować liczby przedstawione w różny sposób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wykonać działania łączne na liczbach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porównać liczby przedstawione na różne sposoby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dotyczące różnych sposobów zapisywania liczb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związane z działaniami na liczbach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:rsidR="004653DD" w:rsidRPr="00F14089" w:rsidRDefault="00CD68C9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włączyć czynnik pod znak pierwiastka </w:t>
            </w: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CD68C9" w:rsidP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WYRAŻENIA ALGEBRAICZNE I RÓWNANIA</w:t>
            </w:r>
          </w:p>
        </w:tc>
        <w:tc>
          <w:tcPr>
            <w:tcW w:w="8222" w:type="dxa"/>
          </w:tcPr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wartość liczbową wyrażenia po przekształceniu do postaci dogodnej do obliczeń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przekształcać wyrażenia algebraiczne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opisywać zadania tekstowe za pomocą wyrażeń algebraicznych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równanie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przekształcić wzór </w:t>
            </w:r>
          </w:p>
          <w:p w:rsidR="00F1408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rozwiązać równanie, korzystając z proporcji</w:t>
            </w:r>
          </w:p>
          <w:p w:rsidR="004653DD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rozwiązywać zadania tekstowe związane z wielkościami wprost proporcjonalnymi</w:t>
            </w: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CD68C9" w:rsidP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FIGURY NA PŁASZCZYŹNIE</w:t>
            </w:r>
          </w:p>
        </w:tc>
        <w:tc>
          <w:tcPr>
            <w:tcW w:w="8222" w:type="dxa"/>
          </w:tcPr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wyznaczyć kąty trójkąta na podstawie danych z rysunku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uzasadnić przystawanie trójkątów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sprawdzić współliniowość trzech punktów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wyznaczyć kąty czworokąta na podstawie danych z rysunku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konstruować odcinek o długości wyrażonej liczbą niewymierną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konstruować kwadraty o polu równym sumie lub różnicy pól danych kwadratów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stosować twierdzenie Pitagorasa w zadaniach o trójkątach, prostokątach, trapezach, rombach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stosować twierdzenie Pitagorasa w zadaniach tekstowych</w:t>
            </w:r>
          </w:p>
          <w:p w:rsidR="00CD68C9" w:rsidRPr="00F14089" w:rsidRDefault="00CD68C9" w:rsidP="00CD68C9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długość boku lub pole trójkąta równobocznego, znając jego wysokość </w:t>
            </w:r>
          </w:p>
          <w:p w:rsidR="00CD68C9" w:rsidRPr="00F14089" w:rsidRDefault="00CD68C9" w:rsidP="00CD68C9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przekątną kwadratu lub wysokością trójkąta równobocznego </w:t>
            </w:r>
          </w:p>
          <w:p w:rsidR="00CD68C9" w:rsidRPr="00F14089" w:rsidRDefault="00CD68C9" w:rsidP="00CD68C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rozwiązać trójkąt prostokątny o kątach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30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60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CD68C9" w:rsidRPr="00F14089" w:rsidRDefault="00CD68C9" w:rsidP="00CD68C9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sprawdzić, czy punkty leżą na okręgu lub w kole umieszczonym w układzie współrzędnych </w:t>
            </w:r>
          </w:p>
          <w:p w:rsidR="00CD68C9" w:rsidRPr="00F14089" w:rsidRDefault="00CD68C9" w:rsidP="00CD68C9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wykorzystujące obliczanie długości odcinków w układzie współrzędnych </w:t>
            </w:r>
          </w:p>
          <w:p w:rsidR="00F14089" w:rsidRPr="00F14089" w:rsidRDefault="00CD68C9" w:rsidP="00CD68C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zapisać dowód, używając matematycznych symboli </w:t>
            </w:r>
          </w:p>
          <w:p w:rsidR="004653DD" w:rsidRPr="00F14089" w:rsidRDefault="00CD68C9" w:rsidP="00CD68C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przeprowadzić dowód</w:t>
            </w: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CD68C9" w:rsidP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ZASTOSOWANIA MATEMATYKI</w:t>
            </w:r>
          </w:p>
        </w:tc>
        <w:tc>
          <w:tcPr>
            <w:tcW w:w="8222" w:type="dxa"/>
          </w:tcPr>
          <w:p w:rsidR="004653DD" w:rsidRPr="00F14089" w:rsidRDefault="004653DD" w:rsidP="004653DD">
            <w:pPr>
              <w:rPr>
                <w:sz w:val="18"/>
                <w:szCs w:val="18"/>
              </w:rPr>
            </w:pP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CD68C9" w:rsidP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GRANIASTOSŁUPY I OSTROSŁUPY</w:t>
            </w:r>
          </w:p>
        </w:tc>
        <w:tc>
          <w:tcPr>
            <w:tcW w:w="8222" w:type="dxa"/>
          </w:tcPr>
          <w:p w:rsidR="00CD68C9" w:rsidRPr="00F14089" w:rsidRDefault="00CD68C9" w:rsidP="00CD68C9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pole powierzchni i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objętość graniastosłupa </w:t>
            </w:r>
          </w:p>
          <w:p w:rsidR="00CD68C9" w:rsidRPr="00F14089" w:rsidRDefault="00CD68C9" w:rsidP="00F1408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obliczyć długość odcinka w graniastosłupie, korzystając </w:t>
            </w:r>
            <w:r w:rsidR="00F14089" w:rsidRPr="00F140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z twierdzenia Pitagorasa </w:t>
            </w:r>
          </w:p>
          <w:p w:rsidR="00CD68C9" w:rsidRPr="00F14089" w:rsidRDefault="00CD68C9" w:rsidP="00F1408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umie obliczyć długość odcinka w graniastosłupie, korzystając </w:t>
            </w:r>
            <w:r w:rsidR="00F14089" w:rsidRPr="00F140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>z własności trójkątów prostokątnych o kątach 90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>, 45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>, 45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90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>, 30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sz w:val="18"/>
                <w:szCs w:val="18"/>
              </w:rPr>
              <w:t>,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 60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sumą długości krawędzi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rozpoznać siatkę ostrosłupa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obliczyć pole powierzchni ostrosłupa </w:t>
            </w:r>
          </w:p>
          <w:p w:rsidR="004653DD" w:rsidRPr="00F14089" w:rsidRDefault="00CD68C9" w:rsidP="00CD68C9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zadanie tekstowe związane z objętością ostrosłupa </w:t>
            </w:r>
            <w:r w:rsidR="00F14089" w:rsidRPr="00F1408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14089">
              <w:rPr>
                <w:rFonts w:ascii="Arial" w:hAnsi="Arial"/>
                <w:sz w:val="18"/>
                <w:szCs w:val="18"/>
              </w:rPr>
              <w:t>i graniastosłupa</w:t>
            </w: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CD68C9" w:rsidP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SYMETRIE</w:t>
            </w:r>
          </w:p>
        </w:tc>
        <w:tc>
          <w:tcPr>
            <w:tcW w:w="8222" w:type="dxa"/>
          </w:tcPr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uzupełnić figurę, tak by była osiowosymetryczna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wykorzystuje własności symetralnej odcinka w zadaniach </w:t>
            </w:r>
          </w:p>
          <w:p w:rsidR="00CD68C9" w:rsidRPr="00F14089" w:rsidRDefault="00CD68C9" w:rsidP="00CD68C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wykorzystuje własności dwusiecznej kąta w zadaniach </w:t>
            </w:r>
          </w:p>
          <w:p w:rsidR="004653DD" w:rsidRPr="00F14089" w:rsidRDefault="00CD68C9" w:rsidP="004653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umie konstruować kąty o miarach 15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F14089">
              <w:rPr>
                <w:rFonts w:ascii="Arial" w:hAnsi="Arial" w:cs="Arial"/>
                <w:sz w:val="18"/>
                <w:szCs w:val="18"/>
              </w:rPr>
              <w:t>30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sz w:val="18"/>
                <w:szCs w:val="18"/>
              </w:rPr>
              <w:t>, 60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sz w:val="18"/>
                <w:szCs w:val="18"/>
              </w:rPr>
              <w:t>, 90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sz w:val="18"/>
                <w:szCs w:val="18"/>
              </w:rPr>
              <w:t>,45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 oraz 22,5</w:t>
            </w:r>
            <w:r w:rsidRPr="00F140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CD68C9" w:rsidP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KOŁA I OKRĘGI</w:t>
            </w:r>
          </w:p>
        </w:tc>
        <w:tc>
          <w:tcPr>
            <w:tcW w:w="8222" w:type="dxa"/>
          </w:tcPr>
          <w:p w:rsidR="004653DD" w:rsidRPr="00F14089" w:rsidRDefault="004653DD" w:rsidP="004653DD">
            <w:pPr>
              <w:rPr>
                <w:sz w:val="18"/>
                <w:szCs w:val="18"/>
              </w:rPr>
            </w:pPr>
          </w:p>
        </w:tc>
      </w:tr>
      <w:tr w:rsidR="004653DD" w:rsidRPr="00F14089" w:rsidTr="00D4188C">
        <w:tc>
          <w:tcPr>
            <w:tcW w:w="2263" w:type="dxa"/>
          </w:tcPr>
          <w:p w:rsidR="004653DD" w:rsidRPr="00F14089" w:rsidRDefault="00CD68C9" w:rsidP="004653DD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RACHUNEK PRAWDOPODOBIEŃSTWA</w:t>
            </w:r>
          </w:p>
        </w:tc>
        <w:tc>
          <w:tcPr>
            <w:tcW w:w="8222" w:type="dxa"/>
          </w:tcPr>
          <w:p w:rsidR="004653DD" w:rsidRPr="00F14089" w:rsidRDefault="004653DD" w:rsidP="004653DD">
            <w:pPr>
              <w:rPr>
                <w:sz w:val="18"/>
                <w:szCs w:val="18"/>
              </w:rPr>
            </w:pPr>
          </w:p>
        </w:tc>
      </w:tr>
    </w:tbl>
    <w:p w:rsidR="004653DD" w:rsidRPr="00F14089" w:rsidRDefault="004653DD" w:rsidP="004653DD">
      <w:pPr>
        <w:rPr>
          <w:sz w:val="18"/>
          <w:szCs w:val="18"/>
        </w:rPr>
      </w:pPr>
    </w:p>
    <w:p w:rsidR="00CD68C9" w:rsidRPr="00F14089" w:rsidRDefault="00CD68C9" w:rsidP="00CD68C9">
      <w:pPr>
        <w:rPr>
          <w:sz w:val="18"/>
          <w:szCs w:val="18"/>
        </w:rPr>
      </w:pPr>
      <w:r w:rsidRPr="00F14089">
        <w:rPr>
          <w:b/>
          <w:sz w:val="18"/>
          <w:szCs w:val="18"/>
        </w:rPr>
        <w:lastRenderedPageBreak/>
        <w:t>Wymagania na ocenę celującą</w:t>
      </w:r>
      <w:r w:rsidRPr="00F14089">
        <w:rPr>
          <w:sz w:val="18"/>
          <w:szCs w:val="18"/>
        </w:rPr>
        <w:t xml:space="preserve"> -  stosowanie znanych wiadomości i umiejętności w sytuacjach trudnych, nietypowych, złożonych. Uczeń (oprócz spełnienia wymagań na ocenę dopuszczającą, dostateczną, dobrą, bardzo dobrą):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8364"/>
      </w:tblGrid>
      <w:tr w:rsidR="00CD68C9" w:rsidRPr="00F14089" w:rsidTr="00D4188C">
        <w:tc>
          <w:tcPr>
            <w:tcW w:w="2263" w:type="dxa"/>
          </w:tcPr>
          <w:p w:rsidR="00CD68C9" w:rsidRPr="00F14089" w:rsidRDefault="00CD68C9" w:rsidP="00F14089">
            <w:pPr>
              <w:jc w:val="center"/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DZIAŁ</w:t>
            </w:r>
          </w:p>
        </w:tc>
        <w:tc>
          <w:tcPr>
            <w:tcW w:w="8364" w:type="dxa"/>
          </w:tcPr>
          <w:p w:rsidR="00CD68C9" w:rsidRPr="00F14089" w:rsidRDefault="00CD68C9" w:rsidP="00F14089">
            <w:pPr>
              <w:jc w:val="center"/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CELE</w:t>
            </w:r>
          </w:p>
        </w:tc>
      </w:tr>
      <w:tr w:rsidR="00CD68C9" w:rsidRPr="00F14089" w:rsidTr="00D4188C">
        <w:tc>
          <w:tcPr>
            <w:tcW w:w="2263" w:type="dxa"/>
          </w:tcPr>
          <w:p w:rsidR="00CD68C9" w:rsidRPr="00F14089" w:rsidRDefault="00545F7A">
            <w:pPr>
              <w:rPr>
                <w:sz w:val="18"/>
                <w:szCs w:val="18"/>
              </w:rPr>
            </w:pPr>
            <w:r w:rsidRPr="00F14089">
              <w:rPr>
                <w:sz w:val="18"/>
                <w:szCs w:val="18"/>
              </w:rPr>
              <w:t>LICZBY I DZIAŁANIA</w:t>
            </w:r>
          </w:p>
        </w:tc>
        <w:tc>
          <w:tcPr>
            <w:tcW w:w="8364" w:type="dxa"/>
          </w:tcPr>
          <w:p w:rsidR="00CD68C9" w:rsidRPr="00F14089" w:rsidRDefault="00545F7A" w:rsidP="00F1408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nietypowe zadania tekstowe związane </w:t>
            </w:r>
            <w:r w:rsidR="00F14089" w:rsidRPr="00F140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z dzieleniem z resztą </w:t>
            </w:r>
          </w:p>
        </w:tc>
      </w:tr>
      <w:tr w:rsidR="00545F7A" w:rsidRPr="00F14089" w:rsidTr="00D4188C">
        <w:tc>
          <w:tcPr>
            <w:tcW w:w="2263" w:type="dxa"/>
          </w:tcPr>
          <w:p w:rsidR="00545F7A" w:rsidRPr="00F14089" w:rsidRDefault="00545F7A" w:rsidP="00545F7A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WYRAŻENIA ALGEBRAICZNE I RÓWNANIA</w:t>
            </w:r>
          </w:p>
        </w:tc>
        <w:tc>
          <w:tcPr>
            <w:tcW w:w="8364" w:type="dxa"/>
          </w:tcPr>
          <w:p w:rsidR="00545F7A" w:rsidRPr="00F14089" w:rsidRDefault="00545F7A" w:rsidP="00F1408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stosować przekształcenia wyrażeń algebraicznych </w:t>
            </w:r>
            <w:r w:rsidR="00F14089" w:rsidRPr="00F140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w zadaniach tekstowych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związane z zastosowaniem równań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wyrazić treść zadania za pomocą proporcji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za pomocą proporcji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rozwiązywać zadania tekstowe związane z wielkościami wprost proporcjonalnymi </w:t>
            </w:r>
          </w:p>
        </w:tc>
      </w:tr>
      <w:tr w:rsidR="00545F7A" w:rsidRPr="00F14089" w:rsidTr="00D4188C">
        <w:tc>
          <w:tcPr>
            <w:tcW w:w="2263" w:type="dxa"/>
          </w:tcPr>
          <w:p w:rsidR="00545F7A" w:rsidRPr="00F14089" w:rsidRDefault="00545F7A" w:rsidP="00545F7A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FIGURY NA PŁASZCZYŹNIE</w:t>
            </w:r>
          </w:p>
        </w:tc>
        <w:tc>
          <w:tcPr>
            <w:tcW w:w="8364" w:type="dxa"/>
          </w:tcPr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rozwiązać zadania tekstowe związane z wielokątami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uzasadnić twierdzenie Pitagorasa </w:t>
            </w:r>
          </w:p>
          <w:p w:rsidR="00545F7A" w:rsidRPr="00F14089" w:rsidRDefault="00545F7A" w:rsidP="00545F7A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rozwiązać zadania tekstowe związane z przekątną kwadratu lub</w:t>
            </w:r>
            <w:r w:rsidR="00F14089" w:rsidRPr="00F14089">
              <w:rPr>
                <w:rFonts w:ascii="Arial" w:hAnsi="Arial"/>
                <w:sz w:val="18"/>
                <w:szCs w:val="18"/>
              </w:rPr>
              <w:t xml:space="preserve"> wysokością trójkąta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równobocznego </w:t>
            </w:r>
          </w:p>
          <w:p w:rsidR="00545F7A" w:rsidRPr="00F14089" w:rsidRDefault="00545F7A" w:rsidP="00545F7A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rozwiązać zadania tekstowe wykorzystujące zależności między bokami i kątami trójkąta o kątach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45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oraz 90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30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>, 60</w:t>
            </w:r>
            <w:r w:rsidRPr="00F14089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545F7A" w:rsidRPr="00F14089" w:rsidTr="00D4188C">
        <w:tc>
          <w:tcPr>
            <w:tcW w:w="2263" w:type="dxa"/>
          </w:tcPr>
          <w:p w:rsidR="00545F7A" w:rsidRPr="00F14089" w:rsidRDefault="00545F7A" w:rsidP="00545F7A">
            <w:pPr>
              <w:rPr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ZASTOSOWANIA MATEMATYKI</w:t>
            </w:r>
          </w:p>
        </w:tc>
        <w:tc>
          <w:tcPr>
            <w:tcW w:w="8364" w:type="dxa"/>
          </w:tcPr>
          <w:p w:rsidR="00545F7A" w:rsidRPr="00F14089" w:rsidRDefault="00545F7A" w:rsidP="00545F7A">
            <w:pPr>
              <w:rPr>
                <w:sz w:val="18"/>
                <w:szCs w:val="18"/>
              </w:rPr>
            </w:pPr>
          </w:p>
        </w:tc>
      </w:tr>
      <w:tr w:rsidR="00545F7A" w:rsidRPr="00F14089" w:rsidTr="00D4188C">
        <w:tc>
          <w:tcPr>
            <w:tcW w:w="2263" w:type="dxa"/>
          </w:tcPr>
          <w:p w:rsidR="00545F7A" w:rsidRPr="00F14089" w:rsidRDefault="00545F7A" w:rsidP="00545F7A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GRANIASTOSŁUPY I OSTROSŁUPY</w:t>
            </w:r>
          </w:p>
        </w:tc>
        <w:tc>
          <w:tcPr>
            <w:tcW w:w="8364" w:type="dxa"/>
          </w:tcPr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rozwiązać zadania tekstowe związane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z objętością i </w:t>
            </w:r>
            <w:r w:rsidRPr="00F14089">
              <w:rPr>
                <w:rFonts w:ascii="Arial" w:hAnsi="Arial" w:cs="Arial"/>
                <w:sz w:val="18"/>
                <w:szCs w:val="18"/>
              </w:rPr>
              <w:t xml:space="preserve">polem powierzchni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graniastosłupa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polem powierzchni ostrosłupa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>umie rozwiązać zadanie tekstowe związane z objętością ostrosłupa</w:t>
            </w:r>
          </w:p>
          <w:p w:rsidR="00545F7A" w:rsidRPr="00F14089" w:rsidRDefault="00545F7A" w:rsidP="00F14089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zadanie tekstowe związane z objętością ostrosłupa </w:t>
            </w:r>
            <w:r w:rsidR="00F14089" w:rsidRPr="00F1408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14089">
              <w:rPr>
                <w:rFonts w:ascii="Arial" w:hAnsi="Arial"/>
                <w:sz w:val="18"/>
                <w:szCs w:val="18"/>
              </w:rPr>
              <w:t xml:space="preserve">i graniastosłupa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/>
                <w:sz w:val="18"/>
                <w:szCs w:val="18"/>
              </w:rPr>
              <w:t xml:space="preserve">umie rozwiązać zadania tekstowe związane z długością odcinków, polem powierzchni i objętością ostrosłupa oraz graniastosłupa </w:t>
            </w:r>
          </w:p>
        </w:tc>
      </w:tr>
      <w:tr w:rsidR="00545F7A" w:rsidRPr="00F14089" w:rsidTr="00D4188C">
        <w:tc>
          <w:tcPr>
            <w:tcW w:w="2263" w:type="dxa"/>
          </w:tcPr>
          <w:p w:rsidR="00545F7A" w:rsidRPr="00F14089" w:rsidRDefault="00545F7A" w:rsidP="00545F7A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SYMETRIE</w:t>
            </w:r>
          </w:p>
        </w:tc>
        <w:tc>
          <w:tcPr>
            <w:tcW w:w="8364" w:type="dxa"/>
          </w:tcPr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stosuje własności punktów symetrycznych w zadaniach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rozwiązywać zadania tekstowe związane z symetrią względem prostej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rysować figury posiadające więcej niż jedną oś symetrii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wykorzystuje własności symetralnej odcinka w zadaniach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wykorzystuje własności dwusiecznej kąta w zadaniach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stosuje własności punktów symetrycznych w zadaniach </w:t>
            </w:r>
          </w:p>
          <w:p w:rsidR="00F14089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 xml:space="preserve">umie rozwiązywać zadania tekstowe związane z symetrią względem punktu </w:t>
            </w:r>
          </w:p>
          <w:p w:rsidR="00545F7A" w:rsidRPr="00F14089" w:rsidRDefault="00545F7A" w:rsidP="00545F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stosuje własności figur środkowosymetrycznych w zadaniach</w:t>
            </w:r>
          </w:p>
        </w:tc>
      </w:tr>
      <w:tr w:rsidR="00545F7A" w:rsidRPr="00F14089" w:rsidTr="00D4188C">
        <w:tc>
          <w:tcPr>
            <w:tcW w:w="2263" w:type="dxa"/>
          </w:tcPr>
          <w:p w:rsidR="00545F7A" w:rsidRPr="00F14089" w:rsidRDefault="00545F7A" w:rsidP="00545F7A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sz w:val="18"/>
                <w:szCs w:val="18"/>
              </w:rPr>
              <w:t>KOŁA I OKRĘGI</w:t>
            </w:r>
          </w:p>
        </w:tc>
        <w:tc>
          <w:tcPr>
            <w:tcW w:w="8364" w:type="dxa"/>
          </w:tcPr>
          <w:p w:rsidR="00545F7A" w:rsidRPr="00F14089" w:rsidRDefault="00545F7A" w:rsidP="00545F7A">
            <w:pPr>
              <w:rPr>
                <w:sz w:val="18"/>
                <w:szCs w:val="18"/>
              </w:rPr>
            </w:pPr>
          </w:p>
        </w:tc>
      </w:tr>
      <w:tr w:rsidR="00545F7A" w:rsidRPr="00F14089" w:rsidTr="00D4188C">
        <w:tc>
          <w:tcPr>
            <w:tcW w:w="2263" w:type="dxa"/>
          </w:tcPr>
          <w:p w:rsidR="00545F7A" w:rsidRPr="00F14089" w:rsidRDefault="00545F7A" w:rsidP="00545F7A">
            <w:pPr>
              <w:rPr>
                <w:sz w:val="18"/>
                <w:szCs w:val="18"/>
              </w:rPr>
            </w:pPr>
            <w:r w:rsidRPr="00F14089">
              <w:rPr>
                <w:rFonts w:ascii="Arial" w:hAnsi="Arial" w:cs="Arial"/>
                <w:bCs/>
                <w:sz w:val="18"/>
                <w:szCs w:val="18"/>
              </w:rPr>
              <w:t>RACHUNEK PRAWDOPODOBIEŃSTWA</w:t>
            </w:r>
          </w:p>
        </w:tc>
        <w:tc>
          <w:tcPr>
            <w:tcW w:w="8364" w:type="dxa"/>
          </w:tcPr>
          <w:p w:rsidR="00545F7A" w:rsidRPr="00F14089" w:rsidRDefault="00545F7A" w:rsidP="00545F7A">
            <w:pPr>
              <w:rPr>
                <w:sz w:val="18"/>
                <w:szCs w:val="18"/>
              </w:rPr>
            </w:pPr>
          </w:p>
        </w:tc>
      </w:tr>
    </w:tbl>
    <w:p w:rsidR="004653DD" w:rsidRPr="00F14089" w:rsidRDefault="004653DD">
      <w:pPr>
        <w:rPr>
          <w:sz w:val="18"/>
          <w:szCs w:val="18"/>
        </w:rPr>
      </w:pPr>
    </w:p>
    <w:sectPr w:rsidR="004653DD" w:rsidRPr="00F14089" w:rsidSect="00D4188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07" w:rsidRDefault="00DF5107" w:rsidP="004563C4">
      <w:r>
        <w:separator/>
      </w:r>
    </w:p>
  </w:endnote>
  <w:endnote w:type="continuationSeparator" w:id="0">
    <w:p w:rsidR="00DF5107" w:rsidRDefault="00DF5107" w:rsidP="0045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783029"/>
      <w:docPartObj>
        <w:docPartGallery w:val="Page Numbers (Bottom of Page)"/>
        <w:docPartUnique/>
      </w:docPartObj>
    </w:sdtPr>
    <w:sdtEndPr/>
    <w:sdtContent>
      <w:p w:rsidR="007026D2" w:rsidRDefault="00DF51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7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6D2" w:rsidRDefault="00702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07" w:rsidRDefault="00DF5107" w:rsidP="004563C4">
      <w:r>
        <w:separator/>
      </w:r>
    </w:p>
  </w:footnote>
  <w:footnote w:type="continuationSeparator" w:id="0">
    <w:p w:rsidR="00DF5107" w:rsidRDefault="00DF5107" w:rsidP="0045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A87"/>
    <w:multiLevelType w:val="hybridMultilevel"/>
    <w:tmpl w:val="C76E4D4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26DE"/>
    <w:multiLevelType w:val="hybridMultilevel"/>
    <w:tmpl w:val="26E2149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 w15:restartNumberingAfterBreak="0">
    <w:nsid w:val="2936422B"/>
    <w:multiLevelType w:val="hybridMultilevel"/>
    <w:tmpl w:val="60B8DB7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3D9D7FB4"/>
    <w:multiLevelType w:val="hybridMultilevel"/>
    <w:tmpl w:val="A57AB2A4"/>
    <w:lvl w:ilvl="0" w:tplc="70DE6282">
      <w:start w:val="1"/>
      <w:numFmt w:val="bullet"/>
      <w:lvlText w:val=""/>
      <w:legacy w:legacy="1" w:legacySpace="0" w:legacyIndent="113"/>
      <w:lvlJc w:val="left"/>
      <w:pPr>
        <w:ind w:left="226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F316E2B"/>
    <w:multiLevelType w:val="hybridMultilevel"/>
    <w:tmpl w:val="5C8CEFD4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97878"/>
    <w:multiLevelType w:val="singleLevel"/>
    <w:tmpl w:val="70DE6282"/>
    <w:lvl w:ilvl="0">
      <w:numFmt w:val="decimal"/>
      <w:lvlText w:val="*"/>
      <w:lvlJc w:val="left"/>
    </w:lvl>
  </w:abstractNum>
  <w:abstractNum w:abstractNumId="19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599D2CD6"/>
    <w:multiLevelType w:val="hybridMultilevel"/>
    <w:tmpl w:val="7F46378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47FB9"/>
    <w:multiLevelType w:val="singleLevel"/>
    <w:tmpl w:val="70DE6282"/>
    <w:lvl w:ilvl="0">
      <w:numFmt w:val="decimal"/>
      <w:lvlText w:val="*"/>
      <w:lvlJc w:val="left"/>
    </w:lvl>
  </w:abstractNum>
  <w:abstractNum w:abstractNumId="28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1"/>
  </w:num>
  <w:num w:numId="4">
    <w:abstractNumId w:val="27"/>
  </w:num>
  <w:num w:numId="5">
    <w:abstractNumId w:val="16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23"/>
  </w:num>
  <w:num w:numId="12">
    <w:abstractNumId w:val="3"/>
  </w:num>
  <w:num w:numId="13">
    <w:abstractNumId w:val="26"/>
  </w:num>
  <w:num w:numId="14">
    <w:abstractNumId w:val="25"/>
  </w:num>
  <w:num w:numId="15">
    <w:abstractNumId w:val="18"/>
  </w:num>
  <w:num w:numId="16">
    <w:abstractNumId w:val="12"/>
  </w:num>
  <w:num w:numId="17">
    <w:abstractNumId w:val="6"/>
  </w:num>
  <w:num w:numId="18">
    <w:abstractNumId w:val="22"/>
  </w:num>
  <w:num w:numId="19">
    <w:abstractNumId w:val="2"/>
  </w:num>
  <w:num w:numId="20">
    <w:abstractNumId w:val="1"/>
  </w:num>
  <w:num w:numId="21">
    <w:abstractNumId w:val="19"/>
  </w:num>
  <w:num w:numId="22">
    <w:abstractNumId w:val="28"/>
  </w:num>
  <w:num w:numId="23">
    <w:abstractNumId w:val="24"/>
  </w:num>
  <w:num w:numId="24">
    <w:abstractNumId w:val="17"/>
  </w:num>
  <w:num w:numId="25">
    <w:abstractNumId w:val="14"/>
  </w:num>
  <w:num w:numId="26">
    <w:abstractNumId w:val="8"/>
  </w:num>
  <w:num w:numId="27">
    <w:abstractNumId w:val="15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5F"/>
    <w:rsid w:val="001B2FFB"/>
    <w:rsid w:val="001E533D"/>
    <w:rsid w:val="004563C4"/>
    <w:rsid w:val="004653DD"/>
    <w:rsid w:val="004732B1"/>
    <w:rsid w:val="004D61C4"/>
    <w:rsid w:val="004F0789"/>
    <w:rsid w:val="00545F7A"/>
    <w:rsid w:val="006C2D73"/>
    <w:rsid w:val="007026D2"/>
    <w:rsid w:val="007926A0"/>
    <w:rsid w:val="00870865"/>
    <w:rsid w:val="00A32C5F"/>
    <w:rsid w:val="00CD68C9"/>
    <w:rsid w:val="00D4188C"/>
    <w:rsid w:val="00DF5107"/>
    <w:rsid w:val="00F1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C23BA-72E0-4490-884A-BF9D69A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6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4636</Words>
  <Characters>27822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2020-09-15T07:06:00Z</dcterms:created>
  <dcterms:modified xsi:type="dcterms:W3CDTF">2020-09-15T07:06:00Z</dcterms:modified>
</cp:coreProperties>
</file>